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4" w:type="dxa"/>
        <w:tblInd w:w="-426" w:type="dxa"/>
        <w:tblLayout w:type="fixed"/>
        <w:tblLook w:val="0000" w:firstRow="0" w:lastRow="0" w:firstColumn="0" w:lastColumn="0" w:noHBand="0" w:noVBand="0"/>
      </w:tblPr>
      <w:tblGrid>
        <w:gridCol w:w="3970"/>
        <w:gridCol w:w="5954"/>
      </w:tblGrid>
      <w:tr w:rsidR="001359F8" w:rsidRPr="00DF6063" w14:paraId="6AF4D7BD" w14:textId="77777777" w:rsidTr="00E16CE7">
        <w:tc>
          <w:tcPr>
            <w:tcW w:w="3970" w:type="dxa"/>
          </w:tcPr>
          <w:p w14:paraId="51776B1A" w14:textId="6E553745" w:rsidR="001359F8" w:rsidRPr="005E65BF" w:rsidRDefault="005E65BF" w:rsidP="00B53F94">
            <w:pPr>
              <w:widowControl w:val="0"/>
              <w:spacing w:after="0"/>
              <w:jc w:val="center"/>
              <w:rPr>
                <w:b/>
                <w:kern w:val="0"/>
                <w:szCs w:val="28"/>
                <w:lang w:val="en-US"/>
              </w:rPr>
            </w:pPr>
            <w:bookmarkStart w:id="0" w:name="_GoBack"/>
            <w:bookmarkEnd w:id="0"/>
            <w:r>
              <w:rPr>
                <w:b/>
                <w:kern w:val="0"/>
                <w:szCs w:val="28"/>
                <w:lang w:val="en-US"/>
              </w:rPr>
              <w:t>BỘ XÂY DỰNG</w:t>
            </w:r>
          </w:p>
          <w:p w14:paraId="6D54A0AE" w14:textId="77777777" w:rsidR="001359F8" w:rsidRPr="000B2386" w:rsidRDefault="001359F8" w:rsidP="00B53F94">
            <w:pPr>
              <w:widowControl w:val="0"/>
              <w:spacing w:after="0"/>
              <w:jc w:val="center"/>
              <w:rPr>
                <w:kern w:val="0"/>
                <w:szCs w:val="28"/>
                <w:lang w:val="vi-VN"/>
              </w:rPr>
            </w:pPr>
            <w:r w:rsidRPr="000B2386">
              <w:rPr>
                <w:noProof/>
                <w:kern w:val="0"/>
                <w:szCs w:val="28"/>
                <w:lang w:val="en-US"/>
              </w:rPr>
              <mc:AlternateContent>
                <mc:Choice Requires="wps">
                  <w:drawing>
                    <wp:anchor distT="4294967295" distB="4294967295" distL="114300" distR="114300" simplePos="0" relativeHeight="251659264" behindDoc="0" locked="0" layoutInCell="1" allowOverlap="1" wp14:anchorId="0A97FC58" wp14:editId="03B869C1">
                      <wp:simplePos x="0" y="0"/>
                      <wp:positionH relativeFrom="column">
                        <wp:posOffset>871220</wp:posOffset>
                      </wp:positionH>
                      <wp:positionV relativeFrom="paragraph">
                        <wp:posOffset>29845</wp:posOffset>
                      </wp:positionV>
                      <wp:extent cx="648000" cy="0"/>
                      <wp:effectExtent l="0" t="0" r="19050" b="19050"/>
                      <wp:wrapNone/>
                      <wp:docPr id="31975068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line w14:anchorId="59DA2881"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6pt,2.35pt" to="119.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" strokecolor="black [3200]" strokeweight=".5pt">
                      <v:stroke joinstyle="miter"/>
                      <o:lock v:ext="edit" shapetype="f"/>
                    </v:line>
                  </w:pict>
                </mc:Fallback>
              </mc:AlternateContent>
            </w:r>
          </w:p>
          <w:p w14:paraId="62A5240D" w14:textId="77777777" w:rsidR="001359F8" w:rsidRPr="000B2386" w:rsidRDefault="001359F8" w:rsidP="00B53F94">
            <w:pPr>
              <w:widowControl w:val="0"/>
              <w:spacing w:before="240" w:after="0"/>
              <w:jc w:val="center"/>
              <w:rPr>
                <w:kern w:val="0"/>
                <w:sz w:val="26"/>
                <w:u w:val="single"/>
                <w:lang w:val="vi-VN"/>
              </w:rPr>
            </w:pPr>
            <w:r w:rsidRPr="000B2386">
              <w:rPr>
                <w:kern w:val="0"/>
                <w:sz w:val="26"/>
              </w:rPr>
              <w:t xml:space="preserve">Số: </w:t>
            </w:r>
            <w:r w:rsidRPr="000B2386">
              <w:rPr>
                <w:kern w:val="0"/>
                <w:sz w:val="26"/>
                <w:lang w:val="vi-VN"/>
              </w:rPr>
              <w:t xml:space="preserve"> </w:t>
            </w:r>
            <w:r w:rsidR="00781C0F" w:rsidRPr="000B2386">
              <w:rPr>
                <w:kern w:val="0"/>
                <w:sz w:val="26"/>
                <w:lang w:val="en-US"/>
              </w:rPr>
              <w:t xml:space="preserve">     </w:t>
            </w:r>
            <w:r w:rsidRPr="000B2386">
              <w:rPr>
                <w:kern w:val="0"/>
                <w:sz w:val="26"/>
                <w:lang w:val="vi-VN"/>
              </w:rPr>
              <w:t xml:space="preserve">  </w:t>
            </w:r>
            <w:r w:rsidRPr="000B2386">
              <w:rPr>
                <w:kern w:val="0"/>
                <w:sz w:val="26"/>
              </w:rPr>
              <w:t>/TTr-CP</w:t>
            </w:r>
          </w:p>
        </w:tc>
        <w:tc>
          <w:tcPr>
            <w:tcW w:w="5954" w:type="dxa"/>
          </w:tcPr>
          <w:p w14:paraId="7464F5D7" w14:textId="77777777" w:rsidR="001359F8" w:rsidRPr="00D60F64" w:rsidRDefault="001359F8" w:rsidP="00B53F94">
            <w:pPr>
              <w:widowControl w:val="0"/>
              <w:spacing w:after="0"/>
              <w:ind w:left="-115" w:right="-259"/>
              <w:rPr>
                <w:b/>
                <w:kern w:val="0"/>
                <w:szCs w:val="28"/>
                <w:lang w:val="vi-VN"/>
              </w:rPr>
            </w:pPr>
            <w:r w:rsidRPr="00D60F64">
              <w:rPr>
                <w:b/>
                <w:kern w:val="0"/>
                <w:szCs w:val="28"/>
                <w:lang w:val="vi-VN"/>
              </w:rPr>
              <w:t>CỘNG HOÀ XÃ HỘI CHỦ NGHĨA VIỆT NAM</w:t>
            </w:r>
          </w:p>
          <w:p w14:paraId="60382141" w14:textId="77777777" w:rsidR="001359F8" w:rsidRPr="00D60F64" w:rsidRDefault="001359F8" w:rsidP="00B53F94">
            <w:pPr>
              <w:widowControl w:val="0"/>
              <w:spacing w:after="0"/>
              <w:rPr>
                <w:b/>
                <w:kern w:val="0"/>
                <w:szCs w:val="28"/>
                <w:lang w:val="vi-VN"/>
              </w:rPr>
            </w:pPr>
            <w:r w:rsidRPr="00D60F64">
              <w:rPr>
                <w:b/>
                <w:kern w:val="0"/>
                <w:szCs w:val="28"/>
                <w:lang w:val="vi-VN"/>
              </w:rPr>
              <w:t xml:space="preserve">                Độc lập - Tự do - Hạnh phúc</w:t>
            </w:r>
          </w:p>
          <w:p w14:paraId="6460A708" w14:textId="77777777" w:rsidR="001359F8" w:rsidRPr="000B2386" w:rsidRDefault="00781C0F" w:rsidP="00B53F94">
            <w:pPr>
              <w:widowControl w:val="0"/>
              <w:spacing w:before="240" w:after="0"/>
              <w:jc w:val="center"/>
              <w:rPr>
                <w:i/>
                <w:kern w:val="0"/>
                <w:szCs w:val="28"/>
                <w:lang w:val="vi-VN"/>
              </w:rPr>
            </w:pPr>
            <w:r w:rsidRPr="000B2386">
              <w:rPr>
                <w:i/>
                <w:noProof/>
                <w:kern w:val="0"/>
                <w:szCs w:val="28"/>
                <w:lang w:val="en-US"/>
                <w14:ligatures w14:val="none"/>
              </w:rPr>
              <mc:AlternateContent>
                <mc:Choice Requires="wps">
                  <w:drawing>
                    <wp:anchor distT="0" distB="0" distL="114300" distR="114300" simplePos="0" relativeHeight="251663360" behindDoc="0" locked="0" layoutInCell="1" allowOverlap="1" wp14:anchorId="54BDC3EA" wp14:editId="6EAF3206">
                      <wp:simplePos x="0" y="0"/>
                      <wp:positionH relativeFrom="column">
                        <wp:posOffset>720725</wp:posOffset>
                      </wp:positionH>
                      <wp:positionV relativeFrom="paragraph">
                        <wp:posOffset>32385</wp:posOffset>
                      </wp:positionV>
                      <wp:extent cx="21336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line w14:anchorId="71DD21F8"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6.75pt,2.55pt" to="224.7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" strokecolor="black [3200]" strokeweight=".5pt">
                      <v:stroke joinstyle="miter"/>
                    </v:line>
                  </w:pict>
                </mc:Fallback>
              </mc:AlternateContent>
            </w:r>
            <w:r w:rsidR="001359F8" w:rsidRPr="00D60F64">
              <w:rPr>
                <w:i/>
                <w:kern w:val="0"/>
                <w:szCs w:val="28"/>
                <w:lang w:val="vi-VN"/>
              </w:rPr>
              <w:t>Hà Nội, ngày</w:t>
            </w:r>
            <w:r w:rsidR="001359F8" w:rsidRPr="000B2386">
              <w:rPr>
                <w:i/>
                <w:kern w:val="0"/>
                <w:szCs w:val="28"/>
                <w:lang w:val="vi-VN"/>
              </w:rPr>
              <w:t xml:space="preserve"> </w:t>
            </w:r>
            <w:r w:rsidRPr="00D60F64">
              <w:rPr>
                <w:i/>
                <w:kern w:val="0"/>
                <w:szCs w:val="28"/>
                <w:lang w:val="vi-VN"/>
              </w:rPr>
              <w:t xml:space="preserve">    </w:t>
            </w:r>
            <w:r w:rsidR="001359F8" w:rsidRPr="000B2386">
              <w:rPr>
                <w:i/>
                <w:kern w:val="0"/>
                <w:szCs w:val="28"/>
                <w:lang w:val="vi-VN"/>
              </w:rPr>
              <w:t xml:space="preserve"> </w:t>
            </w:r>
            <w:r w:rsidRPr="00D60F64">
              <w:rPr>
                <w:i/>
                <w:kern w:val="0"/>
                <w:szCs w:val="28"/>
                <w:lang w:val="vi-VN"/>
              </w:rPr>
              <w:t xml:space="preserve"> </w:t>
            </w:r>
            <w:r w:rsidR="001359F8" w:rsidRPr="00D60F64">
              <w:rPr>
                <w:i/>
                <w:kern w:val="0"/>
                <w:szCs w:val="28"/>
                <w:lang w:val="vi-VN"/>
              </w:rPr>
              <w:t>tháng     năm 202</w:t>
            </w:r>
            <w:r w:rsidR="001359F8" w:rsidRPr="000B2386">
              <w:rPr>
                <w:i/>
                <w:kern w:val="0"/>
                <w:szCs w:val="28"/>
                <w:lang w:val="vi-VN"/>
              </w:rPr>
              <w:t>5</w:t>
            </w:r>
          </w:p>
        </w:tc>
      </w:tr>
    </w:tbl>
    <w:p w14:paraId="4E0554D6" w14:textId="3918B6D8" w:rsidR="001359F8" w:rsidRPr="00D60F64" w:rsidRDefault="007C7830" w:rsidP="00B53F94">
      <w:pPr>
        <w:widowControl w:val="0"/>
        <w:spacing w:before="360" w:after="60"/>
        <w:jc w:val="center"/>
        <w:rPr>
          <w:b/>
          <w:kern w:val="0"/>
          <w:szCs w:val="28"/>
          <w:lang w:val="vi-VN"/>
        </w:rPr>
      </w:pPr>
      <w:r>
        <w:rPr>
          <w:noProof/>
          <w:sz w:val="24"/>
          <w:szCs w:val="24"/>
          <w:lang w:val="en-US"/>
        </w:rPr>
        <mc:AlternateContent>
          <mc:Choice Requires="wps">
            <w:drawing>
              <wp:anchor distT="0" distB="0" distL="114300" distR="114300" simplePos="0" relativeHeight="251665408" behindDoc="0" locked="0" layoutInCell="1" allowOverlap="1" wp14:anchorId="027D00D0" wp14:editId="1E1F7D5A">
                <wp:simplePos x="0" y="0"/>
                <wp:positionH relativeFrom="column">
                  <wp:posOffset>0</wp:posOffset>
                </wp:positionH>
                <wp:positionV relativeFrom="paragraph">
                  <wp:posOffset>-635</wp:posOffset>
                </wp:positionV>
                <wp:extent cx="1101725" cy="267335"/>
                <wp:effectExtent l="0" t="0" r="22225" b="18415"/>
                <wp:wrapNone/>
                <wp:docPr id="365043615" name="Rectangle 3650436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1725" cy="266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094E21D" w14:textId="3CA6A148" w:rsidR="007C7830" w:rsidRDefault="007C7830" w:rsidP="007C7830">
                            <w:pPr>
                              <w:spacing w:after="0"/>
                              <w:jc w:val="center"/>
                              <w:rPr>
                                <w:b/>
                                <w:sz w:val="24"/>
                                <w:szCs w:val="20"/>
                              </w:rPr>
                            </w:pPr>
                            <w:r>
                              <w:rPr>
                                <w:b/>
                                <w:sz w:val="24"/>
                                <w:szCs w:val="20"/>
                              </w:rPr>
                              <w:t xml:space="preserve">DỰ THẢO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rect w14:anchorId="027D00D0" id="Rectangle 365043615" o:spid="_x0000_s1026" style="position:absolute;left:0;text-align:left;margin-left:0;margin-top:-.05pt;width:86.75pt;height:2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" fillcolor="white [3201]" strokecolor="black [3213]" strokeweight="1pt">
                <v:path arrowok="t"/>
                <v:textbox>
                  <w:txbxContent>
                    <w:p w14:paraId="1094E21D" w14:textId="3CA6A148" w:rsidR="007C7830" w:rsidRDefault="007C7830" w:rsidP="007C7830">
                      <w:pPr>
                        <w:spacing w:after="0"/>
                        <w:jc w:val="center"/>
                        <w:rPr>
                          <w:b/>
                          <w:sz w:val="24"/>
                          <w:szCs w:val="20"/>
                        </w:rPr>
                      </w:pPr>
                      <w:r>
                        <w:rPr>
                          <w:b/>
                          <w:sz w:val="24"/>
                          <w:szCs w:val="20"/>
                        </w:rPr>
                        <w:t xml:space="preserve">DỰ THẢO </w:t>
                      </w:r>
                    </w:p>
                  </w:txbxContent>
                </v:textbox>
              </v:rect>
            </w:pict>
          </mc:Fallback>
        </mc:AlternateContent>
      </w:r>
      <w:r w:rsidR="001359F8" w:rsidRPr="00D60F64">
        <w:rPr>
          <w:b/>
          <w:kern w:val="0"/>
          <w:szCs w:val="28"/>
          <w:lang w:val="vi-VN"/>
        </w:rPr>
        <w:t>TỜ TRÌNH</w:t>
      </w:r>
    </w:p>
    <w:p w14:paraId="736A79A8" w14:textId="3F3E4D42" w:rsidR="00D60F64" w:rsidRPr="00D60F64" w:rsidRDefault="00563A9E" w:rsidP="00B53F94">
      <w:pPr>
        <w:widowControl w:val="0"/>
        <w:spacing w:after="0"/>
        <w:jc w:val="center"/>
        <w:rPr>
          <w:rFonts w:ascii="Times New Roman Bold" w:hAnsi="Times New Roman Bold"/>
          <w:b/>
          <w:lang w:val="vi-VN"/>
        </w:rPr>
      </w:pPr>
      <w:r w:rsidRPr="00D60F64">
        <w:rPr>
          <w:b/>
          <w:lang w:val="vi-VN"/>
        </w:rPr>
        <w:t xml:space="preserve">Nghị quyết của Quốc hội </w:t>
      </w:r>
      <w:r w:rsidR="00D60F64" w:rsidRPr="00D60F64">
        <w:rPr>
          <w:b/>
          <w:lang w:val="vi-VN"/>
        </w:rPr>
        <w:t xml:space="preserve">thí điểm </w:t>
      </w:r>
      <w:r w:rsidR="00D60F64" w:rsidRPr="00D60F64">
        <w:rPr>
          <w:rFonts w:ascii="Times New Roman Bold" w:hAnsi="Times New Roman Bold"/>
          <w:b/>
          <w:lang w:val="vi-VN"/>
        </w:rPr>
        <w:t>một số cơ chế, chính sách đặc thù, đặc biệ</w:t>
      </w:r>
      <w:r w:rsidR="00D60F64" w:rsidRPr="00D60F64">
        <w:rPr>
          <w:b/>
          <w:lang w:val="vi-VN"/>
        </w:rPr>
        <w:t xml:space="preserve">t để đầu tư phát triển hệ thống đường sắt </w:t>
      </w:r>
    </w:p>
    <w:p w14:paraId="3D94743A" w14:textId="6A92B9AD" w:rsidR="00563A9E" w:rsidRPr="00D60F64" w:rsidRDefault="002D4D5E" w:rsidP="00B53F94">
      <w:pPr>
        <w:widowControl w:val="0"/>
        <w:spacing w:after="0"/>
        <w:jc w:val="center"/>
        <w:rPr>
          <w:rFonts w:ascii="Times New Roman Bold" w:hAnsi="Times New Roman Bold"/>
          <w:b/>
          <w:lang w:val="vi-VN"/>
        </w:rPr>
      </w:pPr>
      <w:r w:rsidRPr="000B2386">
        <w:rPr>
          <w:noProof/>
          <w:kern w:val="0"/>
          <w:szCs w:val="28"/>
          <w:lang w:val="en-US"/>
        </w:rPr>
        <mc:AlternateContent>
          <mc:Choice Requires="wps">
            <w:drawing>
              <wp:anchor distT="4294967295" distB="4294967295" distL="114300" distR="114300" simplePos="0" relativeHeight="251661312" behindDoc="0" locked="0" layoutInCell="1" allowOverlap="1" wp14:anchorId="3826A96B" wp14:editId="42EB3C57">
                <wp:simplePos x="0" y="0"/>
                <wp:positionH relativeFrom="column">
                  <wp:posOffset>2165350</wp:posOffset>
                </wp:positionH>
                <wp:positionV relativeFrom="paragraph">
                  <wp:posOffset>63500</wp:posOffset>
                </wp:positionV>
                <wp:extent cx="1422400" cy="0"/>
                <wp:effectExtent l="0" t="0" r="0" b="0"/>
                <wp:wrapNone/>
                <wp:docPr id="163973625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22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line w14:anchorId="5CBEB3F8"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70.5pt,5pt" to="28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" strokecolor="black [3200]" strokeweight=".5pt">
                <v:stroke joinstyle="miter"/>
                <o:lock v:ext="edit" shapetype="f"/>
              </v:line>
            </w:pict>
          </mc:Fallback>
        </mc:AlternateContent>
      </w:r>
    </w:p>
    <w:p w14:paraId="1ADF7033" w14:textId="1157468E" w:rsidR="005E65BF" w:rsidRPr="008F00B9" w:rsidRDefault="005E65BF" w:rsidP="00B53F94">
      <w:pPr>
        <w:widowControl w:val="0"/>
        <w:tabs>
          <w:tab w:val="left" w:pos="709"/>
        </w:tabs>
        <w:spacing w:after="0" w:line="340" w:lineRule="exact"/>
        <w:jc w:val="center"/>
        <w:rPr>
          <w:kern w:val="0"/>
          <w:szCs w:val="28"/>
          <w:lang w:val="vi-VN"/>
        </w:rPr>
      </w:pPr>
      <w:r w:rsidRPr="008F00B9">
        <w:rPr>
          <w:kern w:val="0"/>
          <w:szCs w:val="28"/>
          <w:lang w:val="vi-VN"/>
        </w:rPr>
        <w:t>Kính gửi: Chính phủ</w:t>
      </w:r>
    </w:p>
    <w:p w14:paraId="4A755E9C" w14:textId="77777777" w:rsidR="005E65BF" w:rsidRPr="008F00B9" w:rsidRDefault="005E65BF" w:rsidP="00B53F94">
      <w:pPr>
        <w:widowControl w:val="0"/>
        <w:tabs>
          <w:tab w:val="left" w:pos="709"/>
        </w:tabs>
        <w:spacing w:after="0" w:line="340" w:lineRule="exact"/>
        <w:jc w:val="center"/>
        <w:rPr>
          <w:kern w:val="0"/>
          <w:szCs w:val="28"/>
          <w:lang w:val="vi-VN"/>
        </w:rPr>
      </w:pPr>
    </w:p>
    <w:p w14:paraId="0D587CB8" w14:textId="77777777" w:rsidR="00EB4F1F" w:rsidRDefault="001359F8" w:rsidP="00EB4F1F">
      <w:pPr>
        <w:widowControl w:val="0"/>
        <w:tabs>
          <w:tab w:val="left" w:pos="709"/>
        </w:tabs>
        <w:spacing w:before="120" w:after="0"/>
        <w:ind w:firstLine="720"/>
        <w:rPr>
          <w:kern w:val="0"/>
          <w:szCs w:val="28"/>
          <w:lang w:val="en-US"/>
        </w:rPr>
      </w:pPr>
      <w:r w:rsidRPr="000B2386">
        <w:rPr>
          <w:kern w:val="0"/>
          <w:szCs w:val="28"/>
          <w:lang w:val="vi-VN"/>
        </w:rPr>
        <w:t>Thực hiện Luật Ban hành văn bản quy phạm pháp luật</w:t>
      </w:r>
      <w:r w:rsidR="00B46919" w:rsidRPr="00D60F64">
        <w:rPr>
          <w:kern w:val="0"/>
          <w:szCs w:val="28"/>
          <w:lang w:val="vi-VN"/>
        </w:rPr>
        <w:t xml:space="preserve"> 2025</w:t>
      </w:r>
      <w:r w:rsidR="002F17DF" w:rsidRPr="000B2386">
        <w:rPr>
          <w:kern w:val="0"/>
          <w:szCs w:val="28"/>
          <w:lang w:val="vi-VN"/>
        </w:rPr>
        <w:t>,</w:t>
      </w:r>
      <w:r w:rsidR="002D4D5E" w:rsidRPr="002D4D5E">
        <w:rPr>
          <w:kern w:val="0"/>
          <w:szCs w:val="28"/>
          <w:lang w:val="vi-VN"/>
        </w:rPr>
        <w:t xml:space="preserve"> Thông báo số 157/TB-VPCP ngày 05/4/2025 của Văn phòng Chính phủ thông báo kết luận của Thủ tướng Chính phủ tại phiên họp lần thứ nhất Ban Chỉ đạo các công trình, dự án quan trọng quốc gia lĩnh vực </w:t>
      </w:r>
      <w:r w:rsidR="002D4D5E">
        <w:rPr>
          <w:kern w:val="0"/>
          <w:szCs w:val="28"/>
          <w:lang w:val="vi-VN"/>
        </w:rPr>
        <w:t>đường sắt</w:t>
      </w:r>
      <w:r w:rsidR="002D4D5E" w:rsidRPr="002D4D5E">
        <w:rPr>
          <w:kern w:val="0"/>
          <w:szCs w:val="28"/>
          <w:lang w:val="vi-VN"/>
        </w:rPr>
        <w:t>, trong đó giao Bộ Xây dựng chủ trì, phối hợp với Bộ Tư pháp rà soát các cơ chế, chính sách đặc thù, đặc bi</w:t>
      </w:r>
      <w:r w:rsidR="00087B84" w:rsidRPr="00087B84">
        <w:rPr>
          <w:kern w:val="0"/>
          <w:szCs w:val="28"/>
          <w:lang w:val="vi-VN"/>
        </w:rPr>
        <w:t>ệ</w:t>
      </w:r>
      <w:r w:rsidR="002D4D5E" w:rsidRPr="002D4D5E">
        <w:rPr>
          <w:kern w:val="0"/>
          <w:szCs w:val="28"/>
          <w:lang w:val="vi-VN"/>
        </w:rPr>
        <w:t xml:space="preserve">t đã được Quốc hội cho phép để kịp thời bổ sung các cơ chế, chính sách </w:t>
      </w:r>
      <w:r w:rsidR="00314C68" w:rsidRPr="00314C68">
        <w:rPr>
          <w:kern w:val="0"/>
          <w:szCs w:val="28"/>
          <w:lang w:val="vi-VN"/>
        </w:rPr>
        <w:t xml:space="preserve">và </w:t>
      </w:r>
      <w:r w:rsidR="002D4D5E" w:rsidRPr="002D4D5E">
        <w:rPr>
          <w:kern w:val="0"/>
          <w:szCs w:val="28"/>
          <w:lang w:val="vi-VN"/>
        </w:rPr>
        <w:t>báo cáo Quốc hội ban hành Nghị quyết</w:t>
      </w:r>
      <w:r w:rsidR="00314C68" w:rsidRPr="00314C68">
        <w:rPr>
          <w:kern w:val="0"/>
          <w:szCs w:val="28"/>
          <w:lang w:val="vi-VN"/>
        </w:rPr>
        <w:t xml:space="preserve"> tại kỳ họp thứ 9. </w:t>
      </w:r>
      <w:r w:rsidR="002D4D5E" w:rsidRPr="002D4D5E">
        <w:rPr>
          <w:kern w:val="0"/>
          <w:szCs w:val="28"/>
          <w:lang w:val="vi-VN"/>
        </w:rPr>
        <w:t xml:space="preserve">Bộ Xây dựng đã </w:t>
      </w:r>
      <w:r w:rsidR="002D4D5E" w:rsidRPr="00D60F64">
        <w:rPr>
          <w:kern w:val="0"/>
          <w:szCs w:val="28"/>
          <w:lang w:val="vi-VN"/>
        </w:rPr>
        <w:t xml:space="preserve">chủ trì, phối hợp với Ủy ban nhân dân thành phố Hà Nội, Ủy ban nhân dân Thành phố Hồ Chí Minh và các cơ quan có liên quan xây dựng Nghị quyết của Quốc hội </w:t>
      </w:r>
      <w:r w:rsidR="00EB4F1F" w:rsidRPr="00EB4F1F">
        <w:rPr>
          <w:kern w:val="0"/>
          <w:szCs w:val="28"/>
          <w:lang w:val="vi-VN"/>
        </w:rPr>
        <w:t>thí điểm một số cơ chế, chính sách đặc thù, đặc biệt để đầu tư phát triển hệ thống đường sắt.</w:t>
      </w:r>
    </w:p>
    <w:p w14:paraId="4CF9BE3E" w14:textId="5F9B5BFA" w:rsidR="0083424E" w:rsidRPr="00EB4F1F" w:rsidRDefault="0083424E" w:rsidP="00EB4F1F">
      <w:pPr>
        <w:widowControl w:val="0"/>
        <w:tabs>
          <w:tab w:val="left" w:pos="709"/>
        </w:tabs>
        <w:spacing w:before="120" w:after="0"/>
        <w:ind w:firstLine="720"/>
        <w:rPr>
          <w:lang w:val="vi-VN"/>
        </w:rPr>
      </w:pPr>
      <w:r w:rsidRPr="00DF6063">
        <w:rPr>
          <w:lang w:val="vi-VN"/>
        </w:rPr>
        <w:t xml:space="preserve">Thực hiện chỉ đạo của Thủ tướng Chính phủ tại </w:t>
      </w:r>
      <w:r w:rsidRPr="002D4D5E">
        <w:rPr>
          <w:kern w:val="0"/>
          <w:szCs w:val="28"/>
          <w:lang w:val="vi-VN"/>
        </w:rPr>
        <w:t xml:space="preserve">phiên họp lần thứ </w:t>
      </w:r>
      <w:r w:rsidRPr="00DF6063">
        <w:rPr>
          <w:szCs w:val="28"/>
          <w:lang w:val="vi-VN"/>
        </w:rPr>
        <w:t>hai</w:t>
      </w:r>
      <w:r w:rsidRPr="002D4D5E">
        <w:rPr>
          <w:kern w:val="0"/>
          <w:szCs w:val="28"/>
          <w:lang w:val="vi-VN"/>
        </w:rPr>
        <w:t xml:space="preserve"> Ban Chỉ đạo các công trình, dự án quan trọng quốc gia lĩnh vực </w:t>
      </w:r>
      <w:r>
        <w:rPr>
          <w:kern w:val="0"/>
          <w:szCs w:val="28"/>
          <w:lang w:val="vi-VN"/>
        </w:rPr>
        <w:t>đường sắt</w:t>
      </w:r>
      <w:r w:rsidRPr="00DF6063">
        <w:rPr>
          <w:szCs w:val="28"/>
          <w:lang w:val="vi-VN"/>
        </w:rPr>
        <w:t xml:space="preserve"> ngày 26/4/2025,</w:t>
      </w:r>
      <w:r w:rsidR="00EB4F1F">
        <w:rPr>
          <w:szCs w:val="28"/>
          <w:lang w:val="en-US"/>
        </w:rPr>
        <w:t xml:space="preserve"> </w:t>
      </w:r>
      <w:r w:rsidRPr="00DF6063">
        <w:rPr>
          <w:szCs w:val="28"/>
          <w:lang w:val="vi-VN"/>
        </w:rPr>
        <w:t>đ</w:t>
      </w:r>
      <w:r w:rsidRPr="00DF6063">
        <w:rPr>
          <w:lang w:val="vi-VN"/>
        </w:rPr>
        <w:t xml:space="preserve">ể kịp thời báo cáo Chính phủ và trình Quốc hội trước ngày 05/5/2025, Bộ Xây dựng đề nghị xây dựng Nghị quyết trên theo quy định tại khoản 2 Điều 26 </w:t>
      </w:r>
      <w:r w:rsidR="00DF6063" w:rsidRPr="00DF6063">
        <w:rPr>
          <w:lang w:val="vi-VN"/>
        </w:rPr>
        <w:t>và việc soạn thảo thực hiện theo trình tự, thủ tục rút gọn quy định tại Điều 50</w:t>
      </w:r>
      <w:r w:rsidR="003162D3">
        <w:rPr>
          <w:lang w:val="en-US"/>
        </w:rPr>
        <w:t>, Điều 51</w:t>
      </w:r>
      <w:r w:rsidR="00DF6063" w:rsidRPr="00DF6063">
        <w:rPr>
          <w:lang w:val="vi-VN"/>
        </w:rPr>
        <w:t xml:space="preserve"> </w:t>
      </w:r>
      <w:r w:rsidRPr="00DF6063">
        <w:rPr>
          <w:lang w:val="vi-VN"/>
        </w:rPr>
        <w:t>Luật Ban hành văn bản quy phạm pháp luật năm 2025.</w:t>
      </w:r>
    </w:p>
    <w:p w14:paraId="1CEA9651" w14:textId="77777777" w:rsidR="00087B84" w:rsidRPr="00D60F64" w:rsidRDefault="00087B84" w:rsidP="00B53F94">
      <w:pPr>
        <w:widowControl w:val="0"/>
        <w:tabs>
          <w:tab w:val="left" w:pos="709"/>
        </w:tabs>
        <w:spacing w:before="120" w:after="0"/>
        <w:ind w:firstLine="720"/>
        <w:rPr>
          <w:kern w:val="0"/>
          <w:szCs w:val="28"/>
          <w:lang w:val="vi-VN"/>
        </w:rPr>
      </w:pPr>
      <w:r w:rsidRPr="008F00B9">
        <w:rPr>
          <w:kern w:val="0"/>
          <w:szCs w:val="28"/>
          <w:lang w:val="vi-VN"/>
        </w:rPr>
        <w:t xml:space="preserve">Bộ Xây dựng kính trình Chính phủ </w:t>
      </w:r>
      <w:r w:rsidRPr="00D60F64">
        <w:rPr>
          <w:kern w:val="0"/>
          <w:szCs w:val="28"/>
          <w:lang w:val="vi-VN"/>
        </w:rPr>
        <w:t>dự thảo Nghị quyết của Quốc hội t</w:t>
      </w:r>
      <w:r w:rsidRPr="000B2386">
        <w:rPr>
          <w:kern w:val="0"/>
          <w:szCs w:val="28"/>
          <w:lang w:val="vi-VN"/>
        </w:rPr>
        <w:t>hí điểm một số cơ chế, chính sách đặc thù, đặc biệ</w:t>
      </w:r>
      <w:r w:rsidRPr="00D60F64">
        <w:rPr>
          <w:kern w:val="0"/>
          <w:szCs w:val="28"/>
          <w:lang w:val="vi-VN"/>
        </w:rPr>
        <w:t>t để đầu tư phát triển hệ thống đường sắt như sau:</w:t>
      </w:r>
    </w:p>
    <w:p w14:paraId="0F2A5A77" w14:textId="77777777" w:rsidR="001359F8" w:rsidRPr="000B2386" w:rsidRDefault="001359F8" w:rsidP="00B53F94">
      <w:pPr>
        <w:widowControl w:val="0"/>
        <w:tabs>
          <w:tab w:val="left" w:pos="709"/>
        </w:tabs>
        <w:snapToGrid w:val="0"/>
        <w:spacing w:before="120" w:after="0"/>
        <w:ind w:firstLine="720"/>
        <w:rPr>
          <w:b/>
          <w:kern w:val="0"/>
          <w:szCs w:val="28"/>
          <w:lang w:val="vi-VN"/>
        </w:rPr>
      </w:pPr>
      <w:r w:rsidRPr="000B2386">
        <w:rPr>
          <w:b/>
          <w:kern w:val="0"/>
          <w:szCs w:val="28"/>
          <w:lang w:val="vi-VN"/>
        </w:rPr>
        <w:t>I. SỰ CẦN THIẾT BAN HÀNH NGHỊ QUYẾT</w:t>
      </w:r>
    </w:p>
    <w:p w14:paraId="66DD32FD" w14:textId="77777777" w:rsidR="001359F8" w:rsidRPr="000B2386" w:rsidRDefault="001359F8" w:rsidP="00B53F94">
      <w:pPr>
        <w:widowControl w:val="0"/>
        <w:tabs>
          <w:tab w:val="left" w:pos="709"/>
        </w:tabs>
        <w:snapToGrid w:val="0"/>
        <w:spacing w:before="120" w:after="0"/>
        <w:ind w:firstLine="720"/>
        <w:rPr>
          <w:b/>
          <w:kern w:val="0"/>
          <w:szCs w:val="28"/>
          <w:lang w:val="vi-VN"/>
        </w:rPr>
      </w:pPr>
      <w:r w:rsidRPr="000B2386">
        <w:rPr>
          <w:b/>
          <w:kern w:val="0"/>
          <w:szCs w:val="28"/>
          <w:lang w:val="vi-VN"/>
        </w:rPr>
        <w:t>1. Cơ sở chính trị, pháp lý</w:t>
      </w:r>
    </w:p>
    <w:p w14:paraId="4EF9F0BF" w14:textId="77777777" w:rsidR="001359F8" w:rsidRPr="000B2386" w:rsidRDefault="0019098D" w:rsidP="00B53F94">
      <w:pPr>
        <w:widowControl w:val="0"/>
        <w:tabs>
          <w:tab w:val="left" w:pos="709"/>
        </w:tabs>
        <w:snapToGrid w:val="0"/>
        <w:spacing w:before="120" w:after="0"/>
        <w:ind w:firstLine="720"/>
        <w:rPr>
          <w:b/>
          <w:i/>
          <w:iCs/>
          <w:kern w:val="0"/>
          <w:szCs w:val="28"/>
          <w:lang w:val="vi-VN"/>
        </w:rPr>
      </w:pPr>
      <w:r w:rsidRPr="00D60F64">
        <w:rPr>
          <w:b/>
          <w:i/>
          <w:iCs/>
          <w:kern w:val="0"/>
          <w:szCs w:val="28"/>
          <w:lang w:val="vi-VN"/>
        </w:rPr>
        <w:t>a)</w:t>
      </w:r>
      <w:r w:rsidR="001359F8" w:rsidRPr="000B2386">
        <w:rPr>
          <w:b/>
          <w:i/>
          <w:iCs/>
          <w:kern w:val="0"/>
          <w:szCs w:val="28"/>
          <w:lang w:val="es-ES"/>
        </w:rPr>
        <w:t xml:space="preserve"> Cơ sở chính trị</w:t>
      </w:r>
    </w:p>
    <w:p w14:paraId="6595AB3F" w14:textId="77777777" w:rsidR="00D21049" w:rsidRPr="00D60F64" w:rsidRDefault="00D21049" w:rsidP="00B53F94">
      <w:pPr>
        <w:widowControl w:val="0"/>
        <w:tabs>
          <w:tab w:val="left" w:pos="709"/>
        </w:tabs>
        <w:snapToGrid w:val="0"/>
        <w:spacing w:before="120" w:after="0"/>
        <w:ind w:firstLine="720"/>
        <w:rPr>
          <w:i/>
          <w:iCs/>
          <w:kern w:val="0"/>
          <w:szCs w:val="28"/>
          <w:lang w:val="vi-VN"/>
        </w:rPr>
      </w:pPr>
      <w:r w:rsidRPr="00D60F64">
        <w:rPr>
          <w:kern w:val="0"/>
          <w:szCs w:val="28"/>
          <w:lang w:val="vi-VN"/>
        </w:rPr>
        <w:t>Nghị quyết Đại hội đại biểu toàn quốc lần thứ XIII của Đảng</w:t>
      </w:r>
      <w:r w:rsidR="00901AC7" w:rsidRPr="00D60F64">
        <w:rPr>
          <w:kern w:val="0"/>
          <w:szCs w:val="28"/>
          <w:lang w:val="vi-VN"/>
        </w:rPr>
        <w:t xml:space="preserve"> xác định</w:t>
      </w:r>
      <w:r w:rsidRPr="00D60F64">
        <w:rPr>
          <w:kern w:val="0"/>
          <w:szCs w:val="28"/>
          <w:lang w:val="vi-VN"/>
        </w:rPr>
        <w:t>: “</w:t>
      </w:r>
      <w:r w:rsidRPr="00D60F64">
        <w:rPr>
          <w:i/>
          <w:iCs/>
          <w:kern w:val="0"/>
          <w:szCs w:val="28"/>
          <w:lang w:val="vi-VN"/>
        </w:rPr>
        <w:t>Quan tâm đúng mức phát triển giao thông đường sắt, triển khai xây dựng một số đoạn đường sắt tốc độ cao Bắc - Nam… Đẩy nhanh tiến độ xây dựng các tuyến đường sắt đô thị tại Hà Nội và Thành phố Hồ Chí Minh, giải quyết các điểm nghẽn về hạ tầng giao thông</w:t>
      </w:r>
      <w:r w:rsidR="003C0B4F" w:rsidRPr="00D60F64">
        <w:rPr>
          <w:i/>
          <w:iCs/>
          <w:kern w:val="0"/>
          <w:szCs w:val="28"/>
          <w:lang w:val="vi-VN"/>
        </w:rPr>
        <w:t>”</w:t>
      </w:r>
      <w:r w:rsidR="00301CDC" w:rsidRPr="00D60F64">
        <w:rPr>
          <w:iCs/>
          <w:kern w:val="0"/>
          <w:szCs w:val="28"/>
          <w:lang w:val="vi-VN"/>
        </w:rPr>
        <w:t>;</w:t>
      </w:r>
    </w:p>
    <w:p w14:paraId="1BF96877" w14:textId="77777777" w:rsidR="00C32307" w:rsidRPr="00D60F64" w:rsidRDefault="001359F8" w:rsidP="00B53F94">
      <w:pPr>
        <w:widowControl w:val="0"/>
        <w:tabs>
          <w:tab w:val="left" w:pos="709"/>
        </w:tabs>
        <w:snapToGrid w:val="0"/>
        <w:spacing w:before="120" w:after="0"/>
        <w:ind w:firstLine="720"/>
        <w:rPr>
          <w:kern w:val="0"/>
          <w:szCs w:val="28"/>
          <w:lang w:val="vi-VN"/>
        </w:rPr>
      </w:pPr>
      <w:r w:rsidRPr="000B2386">
        <w:rPr>
          <w:kern w:val="0"/>
          <w:szCs w:val="28"/>
          <w:lang w:val="vi-VN"/>
        </w:rPr>
        <w:t>Nghị quyết số 29-NQ/TW ngày 17</w:t>
      </w:r>
      <w:r w:rsidRPr="00D60F64">
        <w:rPr>
          <w:kern w:val="0"/>
          <w:szCs w:val="28"/>
          <w:lang w:val="vi-VN"/>
        </w:rPr>
        <w:t>/</w:t>
      </w:r>
      <w:r w:rsidRPr="000B2386">
        <w:rPr>
          <w:kern w:val="0"/>
          <w:szCs w:val="28"/>
          <w:lang w:val="vi-VN"/>
        </w:rPr>
        <w:t>11</w:t>
      </w:r>
      <w:r w:rsidRPr="00D60F64">
        <w:rPr>
          <w:kern w:val="0"/>
          <w:szCs w:val="28"/>
          <w:lang w:val="vi-VN"/>
        </w:rPr>
        <w:t>/</w:t>
      </w:r>
      <w:r w:rsidRPr="000B2386">
        <w:rPr>
          <w:kern w:val="0"/>
          <w:szCs w:val="28"/>
          <w:lang w:val="vi-VN"/>
        </w:rPr>
        <w:t xml:space="preserve">2022 của Ban Chấp hành Trung ương Đảng </w:t>
      </w:r>
      <w:r w:rsidR="00C32307" w:rsidRPr="00D60F64">
        <w:rPr>
          <w:kern w:val="0"/>
          <w:szCs w:val="28"/>
          <w:lang w:val="vi-VN"/>
        </w:rPr>
        <w:t xml:space="preserve">về tiếp tục đẩy mạnh công nghiệp hóa, hiện đại hóa đất nước đến năm 2030, tầm nhìn đến năm 2045 </w:t>
      </w:r>
      <w:r w:rsidR="00C84CF4" w:rsidRPr="00D60F64">
        <w:rPr>
          <w:kern w:val="0"/>
          <w:szCs w:val="28"/>
          <w:lang w:val="vi-VN"/>
        </w:rPr>
        <w:t xml:space="preserve">đã </w:t>
      </w:r>
      <w:r w:rsidR="00C32307" w:rsidRPr="00D60F64">
        <w:rPr>
          <w:kern w:val="0"/>
          <w:szCs w:val="28"/>
          <w:lang w:val="vi-VN"/>
        </w:rPr>
        <w:t>xác định</w:t>
      </w:r>
      <w:r w:rsidR="00C84CF4" w:rsidRPr="00D60F64">
        <w:rPr>
          <w:kern w:val="0"/>
          <w:szCs w:val="28"/>
          <w:lang w:val="vi-VN"/>
        </w:rPr>
        <w:t xml:space="preserve"> nhiệm vụ, giải pháp</w:t>
      </w:r>
      <w:r w:rsidR="00C32307" w:rsidRPr="00D60F64">
        <w:rPr>
          <w:kern w:val="0"/>
          <w:szCs w:val="28"/>
          <w:lang w:val="vi-VN"/>
        </w:rPr>
        <w:t>:</w:t>
      </w:r>
      <w:r w:rsidRPr="00D60F64">
        <w:rPr>
          <w:kern w:val="0"/>
          <w:szCs w:val="28"/>
          <w:lang w:val="vi-VN"/>
        </w:rPr>
        <w:t xml:space="preserve"> </w:t>
      </w:r>
      <w:r w:rsidRPr="00D60F64">
        <w:rPr>
          <w:i/>
          <w:kern w:val="0"/>
          <w:szCs w:val="28"/>
          <w:lang w:val="vi-VN"/>
        </w:rPr>
        <w:t xml:space="preserve">“Hoàn thiện cơ chế, chính sách, thí điểm thực hiện các cơ chế phù hợp để tạo đột phá cho phát </w:t>
      </w:r>
      <w:r w:rsidRPr="00D60F64">
        <w:rPr>
          <w:i/>
          <w:kern w:val="0"/>
          <w:szCs w:val="28"/>
          <w:lang w:val="vi-VN"/>
        </w:rPr>
        <w:lastRenderedPageBreak/>
        <w:t>triển kết cấu hạ tầng, nhất là đường bộ, đường sắt. Rà soát, sửa đổi pháp luật về ngân sách nhà nước và các quy định liên quan theo hướng tăng cường phân cấp huy động, sử dụng nguồn lực đầu tư ở Trung ương và địa phương”</w:t>
      </w:r>
      <w:r w:rsidRPr="000B2386">
        <w:rPr>
          <w:kern w:val="0"/>
          <w:szCs w:val="28"/>
          <w:lang w:val="vi-VN"/>
        </w:rPr>
        <w:t>;</w:t>
      </w:r>
      <w:r w:rsidRPr="00D60F64">
        <w:rPr>
          <w:kern w:val="0"/>
          <w:szCs w:val="28"/>
          <w:lang w:val="vi-VN"/>
        </w:rPr>
        <w:t xml:space="preserve"> </w:t>
      </w:r>
    </w:p>
    <w:p w14:paraId="4A294F35" w14:textId="77777777" w:rsidR="00AD180E" w:rsidRPr="008F00B9" w:rsidRDefault="001359F8" w:rsidP="00B53F94">
      <w:pPr>
        <w:widowControl w:val="0"/>
        <w:tabs>
          <w:tab w:val="left" w:pos="709"/>
        </w:tabs>
        <w:snapToGrid w:val="0"/>
        <w:spacing w:before="120" w:after="0"/>
        <w:ind w:firstLine="720"/>
        <w:rPr>
          <w:i/>
          <w:kern w:val="0"/>
          <w:szCs w:val="28"/>
          <w:lang w:val="vi-VN"/>
        </w:rPr>
      </w:pPr>
      <w:r w:rsidRPr="000B2386">
        <w:rPr>
          <w:kern w:val="0"/>
          <w:szCs w:val="28"/>
          <w:lang w:val="vi-VN"/>
        </w:rPr>
        <w:t xml:space="preserve">Nghị quyết số </w:t>
      </w:r>
      <w:r w:rsidRPr="00D60F64">
        <w:rPr>
          <w:kern w:val="0"/>
          <w:szCs w:val="28"/>
          <w:lang w:val="vi-VN"/>
        </w:rPr>
        <w:t>15</w:t>
      </w:r>
      <w:r w:rsidRPr="000B2386">
        <w:rPr>
          <w:kern w:val="0"/>
          <w:szCs w:val="28"/>
          <w:lang w:val="vi-VN"/>
        </w:rPr>
        <w:t xml:space="preserve">-NQ/TW ngày </w:t>
      </w:r>
      <w:r w:rsidRPr="00D60F64">
        <w:rPr>
          <w:kern w:val="0"/>
          <w:szCs w:val="28"/>
          <w:lang w:val="vi-VN"/>
        </w:rPr>
        <w:t>05/05/</w:t>
      </w:r>
      <w:r w:rsidRPr="000B2386">
        <w:rPr>
          <w:kern w:val="0"/>
          <w:szCs w:val="28"/>
          <w:lang w:val="vi-VN"/>
        </w:rPr>
        <w:t xml:space="preserve">2022 của Bộ Chính trị về phương hướng, nhiệm vụ phát triển </w:t>
      </w:r>
      <w:r w:rsidRPr="00D60F64">
        <w:rPr>
          <w:kern w:val="0"/>
          <w:szCs w:val="28"/>
          <w:lang w:val="vi-VN"/>
        </w:rPr>
        <w:t>Thủ đô Hà Nội</w:t>
      </w:r>
      <w:r w:rsidRPr="000B2386">
        <w:rPr>
          <w:kern w:val="0"/>
          <w:szCs w:val="28"/>
          <w:lang w:val="vi-VN"/>
        </w:rPr>
        <w:t xml:space="preserve"> đến năm 2030, tầm nhìn đến năm 2045</w:t>
      </w:r>
      <w:r w:rsidRPr="00D60F64">
        <w:rPr>
          <w:kern w:val="0"/>
          <w:szCs w:val="28"/>
          <w:lang w:val="vi-VN"/>
        </w:rPr>
        <w:t xml:space="preserve"> đã định hướng </w:t>
      </w:r>
      <w:r w:rsidRPr="00D60F64">
        <w:rPr>
          <w:i/>
          <w:kern w:val="0"/>
          <w:szCs w:val="28"/>
          <w:lang w:val="vi-VN"/>
        </w:rPr>
        <w:t>“Trên cơ sở tổng kết, bổ sung, sửa đổi Luật Thủ đô, khẩn trương rà soát, hoàn thiện hệ thống pháp luật với các cơ chế, chính sách đặc thù vượt trội cho Thủ đô”</w:t>
      </w:r>
      <w:r w:rsidRPr="00D60F64">
        <w:rPr>
          <w:kern w:val="0"/>
          <w:szCs w:val="28"/>
          <w:lang w:val="vi-VN"/>
        </w:rPr>
        <w:t xml:space="preserve">; </w:t>
      </w:r>
      <w:r w:rsidRPr="000B2386">
        <w:rPr>
          <w:kern w:val="0"/>
          <w:szCs w:val="28"/>
          <w:lang w:val="vi-VN"/>
        </w:rPr>
        <w:t>Nghị quyết số 31-NQ/TW ngày 30</w:t>
      </w:r>
      <w:r w:rsidRPr="00D60F64">
        <w:rPr>
          <w:kern w:val="0"/>
          <w:szCs w:val="28"/>
          <w:lang w:val="vi-VN"/>
        </w:rPr>
        <w:t>/</w:t>
      </w:r>
      <w:r w:rsidRPr="000B2386">
        <w:rPr>
          <w:kern w:val="0"/>
          <w:szCs w:val="28"/>
          <w:lang w:val="vi-VN"/>
        </w:rPr>
        <w:t>12</w:t>
      </w:r>
      <w:r w:rsidRPr="00D60F64">
        <w:rPr>
          <w:kern w:val="0"/>
          <w:szCs w:val="28"/>
          <w:lang w:val="vi-VN"/>
        </w:rPr>
        <w:t>/</w:t>
      </w:r>
      <w:r w:rsidRPr="000B2386">
        <w:rPr>
          <w:kern w:val="0"/>
          <w:szCs w:val="28"/>
          <w:lang w:val="vi-VN"/>
        </w:rPr>
        <w:t>2022 của Bộ Chính trị về phương hướng, nhiệm vụ phát triển Thành phố Hồ Chí Minh đến năm 2030, tầm nhìn đến năm 2045</w:t>
      </w:r>
      <w:r w:rsidRPr="00D60F64">
        <w:rPr>
          <w:kern w:val="0"/>
          <w:szCs w:val="28"/>
          <w:lang w:val="vi-VN"/>
        </w:rPr>
        <w:t xml:space="preserve"> đã định hướng </w:t>
      </w:r>
      <w:r w:rsidRPr="00D60F64">
        <w:rPr>
          <w:i/>
          <w:kern w:val="0"/>
          <w:szCs w:val="28"/>
          <w:lang w:val="vi-VN"/>
        </w:rPr>
        <w:t>“cho phép thí điểm cơ chế, chính sách vượt trội phát triển Thành phố Hồ Chí Minh”</w:t>
      </w:r>
      <w:r w:rsidRPr="00D60F64">
        <w:rPr>
          <w:kern w:val="0"/>
          <w:szCs w:val="28"/>
          <w:lang w:val="vi-VN"/>
        </w:rPr>
        <w:t>;</w:t>
      </w:r>
      <w:r w:rsidRPr="00D60F64">
        <w:rPr>
          <w:i/>
          <w:kern w:val="0"/>
          <w:szCs w:val="28"/>
          <w:lang w:val="vi-VN"/>
        </w:rPr>
        <w:t xml:space="preserve"> </w:t>
      </w:r>
    </w:p>
    <w:p w14:paraId="786BB135" w14:textId="77777777" w:rsidR="0087022D" w:rsidRPr="00D60F64" w:rsidRDefault="0087022D" w:rsidP="00B53F94">
      <w:pPr>
        <w:widowControl w:val="0"/>
        <w:tabs>
          <w:tab w:val="left" w:pos="709"/>
        </w:tabs>
        <w:snapToGrid w:val="0"/>
        <w:spacing w:before="120" w:after="0"/>
        <w:ind w:firstLine="720"/>
        <w:rPr>
          <w:iCs/>
          <w:kern w:val="0"/>
          <w:szCs w:val="28"/>
          <w:lang w:val="vi-VN"/>
        </w:rPr>
      </w:pPr>
      <w:r w:rsidRPr="00D60F64">
        <w:rPr>
          <w:iCs/>
          <w:kern w:val="0"/>
          <w:szCs w:val="28"/>
          <w:lang w:val="vi-VN"/>
        </w:rPr>
        <w:t>Nghị quyết số 55-NQ/TW ngày 20/9/2024 của Ban Chấp hành Trung ương Đảng lần thứ 10, khóa XIII</w:t>
      </w:r>
      <w:r w:rsidRPr="00864539">
        <w:rPr>
          <w:iCs/>
          <w:kern w:val="0"/>
          <w:szCs w:val="28"/>
          <w:lang w:val="vi-VN"/>
        </w:rPr>
        <w:t xml:space="preserve">, trong đó giao Ban Cán sự Đảng Chính phủ xây dựng một số cơ chế, chính sách đặc thù để huy động nguồn lực, thủ tục đầu tư cho dự án </w:t>
      </w:r>
      <w:r>
        <w:rPr>
          <w:iCs/>
          <w:kern w:val="0"/>
          <w:szCs w:val="28"/>
          <w:lang w:val="vi-VN"/>
        </w:rPr>
        <w:t>đường sắt</w:t>
      </w:r>
      <w:r w:rsidRPr="00864539">
        <w:rPr>
          <w:iCs/>
          <w:kern w:val="0"/>
          <w:szCs w:val="28"/>
          <w:lang w:val="vi-VN"/>
        </w:rPr>
        <w:t xml:space="preserve"> tốc độ cao trên trục Bắc - Nam</w:t>
      </w:r>
      <w:r w:rsidRPr="00D60F64">
        <w:rPr>
          <w:iCs/>
          <w:kern w:val="0"/>
          <w:szCs w:val="28"/>
          <w:lang w:val="vi-VN"/>
        </w:rPr>
        <w:t>;</w:t>
      </w:r>
    </w:p>
    <w:p w14:paraId="2DD08404" w14:textId="77777777" w:rsidR="001359F8" w:rsidRDefault="001359F8" w:rsidP="00B53F94">
      <w:pPr>
        <w:widowControl w:val="0"/>
        <w:tabs>
          <w:tab w:val="left" w:pos="709"/>
        </w:tabs>
        <w:snapToGrid w:val="0"/>
        <w:spacing w:before="120" w:after="0"/>
        <w:ind w:firstLine="720"/>
        <w:rPr>
          <w:i/>
          <w:iCs/>
          <w:kern w:val="0"/>
          <w:szCs w:val="28"/>
          <w:lang w:val="nl-NL"/>
        </w:rPr>
      </w:pPr>
      <w:r w:rsidRPr="00D60F64">
        <w:rPr>
          <w:iCs/>
          <w:kern w:val="0"/>
          <w:szCs w:val="28"/>
          <w:lang w:val="vi-VN"/>
        </w:rPr>
        <w:t>Nghị quyết số 57-NQ/TW ngày 22/12/2024 của Bộ Chính trị về đột phá phát triển khoa học, công nghệ, đổi mới sáng tạo và chuyển đổi số quố</w:t>
      </w:r>
      <w:r w:rsidR="001E5E55" w:rsidRPr="00D60F64">
        <w:rPr>
          <w:iCs/>
          <w:kern w:val="0"/>
          <w:szCs w:val="28"/>
          <w:lang w:val="vi-VN"/>
        </w:rPr>
        <w:t>c gia, trong đó đã xác định nhiệm vụ, giải pháp</w:t>
      </w:r>
      <w:bookmarkStart w:id="1" w:name="dieu_4"/>
      <w:r w:rsidR="000301B0" w:rsidRPr="00D60F64">
        <w:rPr>
          <w:iCs/>
          <w:kern w:val="0"/>
          <w:szCs w:val="28"/>
          <w:lang w:val="vi-VN"/>
        </w:rPr>
        <w:t xml:space="preserve">: </w:t>
      </w:r>
      <w:r w:rsidR="000301B0" w:rsidRPr="000B2386">
        <w:rPr>
          <w:i/>
          <w:iCs/>
          <w:kern w:val="0"/>
          <w:szCs w:val="28"/>
          <w:lang w:val="nl-NL"/>
        </w:rPr>
        <w:t>“Phát triển, trọng dụng nhân lực chất lượng cao, nhân tài đáp ứng yêu cầu phát triển khoa học, công nghệ, đổi mới sáng tạo và chuyển đổi số quốc gia</w:t>
      </w:r>
      <w:bookmarkEnd w:id="1"/>
      <w:r w:rsidR="000301B0" w:rsidRPr="000B2386">
        <w:rPr>
          <w:i/>
          <w:iCs/>
          <w:kern w:val="0"/>
          <w:szCs w:val="28"/>
          <w:lang w:val="nl-NL"/>
        </w:rPr>
        <w:t>”;…</w:t>
      </w:r>
    </w:p>
    <w:p w14:paraId="1B8D85E3" w14:textId="77777777" w:rsidR="0087022D" w:rsidRPr="00D94295" w:rsidRDefault="0087022D" w:rsidP="00B53F94">
      <w:pPr>
        <w:widowControl w:val="0"/>
        <w:spacing w:before="120" w:after="0"/>
        <w:ind w:firstLine="720"/>
        <w:rPr>
          <w:bCs/>
          <w:spacing w:val="-4"/>
          <w:szCs w:val="28"/>
          <w:lang w:val="nl-NL"/>
        </w:rPr>
      </w:pPr>
      <w:r w:rsidRPr="00D94295">
        <w:rPr>
          <w:bCs/>
          <w:spacing w:val="-4"/>
          <w:szCs w:val="28"/>
          <w:lang w:val="nl-NL"/>
        </w:rPr>
        <w:t xml:space="preserve">Nghị quyết số 60-NQ/TW ngày 12/4/2025 của Ban Chấp hành Trung ương Đảng tại Hội nghị lần thứ 11 Ban Chấp hành Trung ương Đảng khóa XIII, trong đó cơ bản thống nhất với các nội dung đề xuất của Bộ Chính trị và Đề án về phương án sáp nhập đơn vị hành chính cấp tỉnh, đồng ý số lượng đơn vị hành chính cấp tỉnh sau sáp nhập là 34 tỉnh, thành phố (28 tỉnh và 6 thành phố trực thuộc Trung ương). </w:t>
      </w:r>
    </w:p>
    <w:p w14:paraId="3365462D" w14:textId="77777777" w:rsidR="00D77AD9" w:rsidRPr="00D60F64" w:rsidRDefault="000301B0" w:rsidP="00B53F94">
      <w:pPr>
        <w:widowControl w:val="0"/>
        <w:tabs>
          <w:tab w:val="left" w:pos="709"/>
        </w:tabs>
        <w:snapToGrid w:val="0"/>
        <w:spacing w:before="120" w:after="0"/>
        <w:ind w:firstLine="720"/>
        <w:rPr>
          <w:kern w:val="0"/>
          <w:szCs w:val="28"/>
          <w:lang w:val="vi-VN"/>
        </w:rPr>
      </w:pPr>
      <w:r w:rsidRPr="000B2386">
        <w:rPr>
          <w:kern w:val="0"/>
          <w:szCs w:val="28"/>
          <w:lang w:val="vi-VN"/>
        </w:rPr>
        <w:t>Kết luận số 49-KL/TW ngày 28</w:t>
      </w:r>
      <w:r w:rsidRPr="00D60F64">
        <w:rPr>
          <w:kern w:val="0"/>
          <w:szCs w:val="28"/>
          <w:lang w:val="vi-VN"/>
        </w:rPr>
        <w:t>/</w:t>
      </w:r>
      <w:r w:rsidRPr="000B2386">
        <w:rPr>
          <w:kern w:val="0"/>
          <w:szCs w:val="28"/>
          <w:lang w:val="vi-VN"/>
        </w:rPr>
        <w:t>02</w:t>
      </w:r>
      <w:r w:rsidRPr="00D60F64">
        <w:rPr>
          <w:kern w:val="0"/>
          <w:szCs w:val="28"/>
          <w:lang w:val="vi-VN"/>
        </w:rPr>
        <w:t>/</w:t>
      </w:r>
      <w:r w:rsidRPr="000B2386">
        <w:rPr>
          <w:kern w:val="0"/>
          <w:szCs w:val="28"/>
          <w:lang w:val="vi-VN"/>
        </w:rPr>
        <w:t xml:space="preserve">2023 của Bộ Chính trị về định hướng phát triển giao thông vận tải đường sắt Việt Nam đã </w:t>
      </w:r>
      <w:r w:rsidR="00090964" w:rsidRPr="00D60F64">
        <w:rPr>
          <w:kern w:val="0"/>
          <w:szCs w:val="28"/>
          <w:lang w:val="vi-VN"/>
        </w:rPr>
        <w:t xml:space="preserve">xác định: </w:t>
      </w:r>
      <w:r w:rsidRPr="000B2386">
        <w:rPr>
          <w:i/>
          <w:iCs/>
          <w:kern w:val="0"/>
          <w:szCs w:val="28"/>
          <w:lang w:val="vi-VN"/>
        </w:rPr>
        <w:t>“</w:t>
      </w:r>
      <w:r w:rsidR="007D6DAB" w:rsidRPr="000B2386">
        <w:rPr>
          <w:i/>
          <w:iCs/>
          <w:kern w:val="0"/>
          <w:szCs w:val="28"/>
          <w:lang w:val="nl-NL"/>
        </w:rPr>
        <w:t>Hoàn thiện hệ thống pháp luật, cơ chế, chính sách ưu đãi, tạo môi trường thuận lợi, khuyến khích các thành phần kinh tế tham gia đầu tư phát triển giao thông vận tải đường sắt</w:t>
      </w:r>
      <w:r w:rsidR="007D6DAB" w:rsidRPr="00D60F64">
        <w:rPr>
          <w:i/>
          <w:iCs/>
          <w:kern w:val="0"/>
          <w:szCs w:val="28"/>
          <w:lang w:val="vi-VN"/>
        </w:rPr>
        <w:t xml:space="preserve">… </w:t>
      </w:r>
      <w:r w:rsidRPr="00D60F64">
        <w:rPr>
          <w:i/>
          <w:kern w:val="0"/>
          <w:szCs w:val="28"/>
          <w:lang w:val="vi-VN"/>
        </w:rPr>
        <w:t>Nghiên cứu, ban hành các cơ chế, chính sách, giải pháp phù hợp để tháo gỡ vướng mắc, đẩy nhanh tiến trình đầu tư các tuyến đường sắt quốc gia, đường sắt đô thị”</w:t>
      </w:r>
      <w:r w:rsidRPr="00D60F64">
        <w:rPr>
          <w:kern w:val="0"/>
          <w:szCs w:val="28"/>
          <w:lang w:val="vi-VN"/>
        </w:rPr>
        <w:t xml:space="preserve">; </w:t>
      </w:r>
    </w:p>
    <w:p w14:paraId="30173217" w14:textId="77777777" w:rsidR="001359F8" w:rsidRPr="008F00B9" w:rsidRDefault="001359F8" w:rsidP="00B53F94">
      <w:pPr>
        <w:widowControl w:val="0"/>
        <w:tabs>
          <w:tab w:val="left" w:pos="709"/>
        </w:tabs>
        <w:snapToGrid w:val="0"/>
        <w:spacing w:before="120" w:after="0"/>
        <w:ind w:firstLine="720"/>
        <w:rPr>
          <w:kern w:val="0"/>
          <w:szCs w:val="28"/>
          <w:lang w:val="vi-VN"/>
        </w:rPr>
      </w:pPr>
      <w:r w:rsidRPr="000B2386">
        <w:rPr>
          <w:kern w:val="0"/>
          <w:szCs w:val="28"/>
          <w:lang w:val="vi-VN"/>
        </w:rPr>
        <w:t>Kết luận</w:t>
      </w:r>
      <w:r w:rsidRPr="00D60F64">
        <w:rPr>
          <w:kern w:val="0"/>
          <w:szCs w:val="28"/>
          <w:lang w:val="vi-VN"/>
        </w:rPr>
        <w:t xml:space="preserve"> </w:t>
      </w:r>
      <w:r w:rsidRPr="000B2386">
        <w:rPr>
          <w:kern w:val="0"/>
          <w:szCs w:val="28"/>
          <w:lang w:val="vi-VN"/>
        </w:rPr>
        <w:t>số 12766-CV/VPTW ngày 27</w:t>
      </w:r>
      <w:r w:rsidRPr="00D60F64">
        <w:rPr>
          <w:kern w:val="0"/>
          <w:szCs w:val="28"/>
          <w:lang w:val="vi-VN"/>
        </w:rPr>
        <w:t>/</w:t>
      </w:r>
      <w:r w:rsidRPr="000B2386">
        <w:rPr>
          <w:kern w:val="0"/>
          <w:szCs w:val="28"/>
          <w:lang w:val="vi-VN"/>
        </w:rPr>
        <w:t>12</w:t>
      </w:r>
      <w:r w:rsidRPr="00D60F64">
        <w:rPr>
          <w:kern w:val="0"/>
          <w:szCs w:val="28"/>
          <w:lang w:val="vi-VN"/>
        </w:rPr>
        <w:t>/</w:t>
      </w:r>
      <w:r w:rsidRPr="000B2386">
        <w:rPr>
          <w:kern w:val="0"/>
          <w:szCs w:val="28"/>
          <w:lang w:val="vi-VN"/>
        </w:rPr>
        <w:t xml:space="preserve">2024 của </w:t>
      </w:r>
      <w:r w:rsidRPr="00D60F64">
        <w:rPr>
          <w:kern w:val="0"/>
          <w:szCs w:val="28"/>
          <w:lang w:val="vi-VN"/>
        </w:rPr>
        <w:t>Bộ Chính trị</w:t>
      </w:r>
      <w:r w:rsidRPr="000B2386">
        <w:rPr>
          <w:kern w:val="0"/>
          <w:szCs w:val="28"/>
          <w:lang w:val="vi-VN"/>
        </w:rPr>
        <w:t xml:space="preserve"> về phát triển hệ thống mạng lưới đường sắt đô thị tại Thành phố Hà Nội, Thành phố Hồ Chí Minh</w:t>
      </w:r>
      <w:r w:rsidRPr="00D60F64">
        <w:rPr>
          <w:kern w:val="0"/>
          <w:szCs w:val="28"/>
          <w:lang w:val="vi-VN"/>
        </w:rPr>
        <w:t xml:space="preserve"> đã </w:t>
      </w:r>
      <w:r w:rsidRPr="000B2386">
        <w:rPr>
          <w:kern w:val="0"/>
          <w:szCs w:val="28"/>
          <w:lang w:val="vi-VN"/>
        </w:rPr>
        <w:t>thống nhất</w:t>
      </w:r>
      <w:r w:rsidR="007E2224" w:rsidRPr="00D60F64">
        <w:rPr>
          <w:kern w:val="0"/>
          <w:szCs w:val="28"/>
          <w:lang w:val="vi-VN"/>
        </w:rPr>
        <w:t xml:space="preserve"> </w:t>
      </w:r>
      <w:r w:rsidRPr="00D60F64">
        <w:rPr>
          <w:i/>
          <w:kern w:val="0"/>
          <w:szCs w:val="28"/>
          <w:lang w:val="vi-VN"/>
        </w:rPr>
        <w:t>“giao Ban cán sự đảng Chính phủ phối hợp với Đảng đoàn Quốc hội nghiên cứu xây dựng cơ chế, chính sách đặc thù, đặc biệt để phát triển hệ thống mạng lưới đường sắt đô thị tại hai Thành phố, trình cấp có thẩm quyền xem xét, quyết định”</w:t>
      </w:r>
      <w:r w:rsidR="007E2224" w:rsidRPr="00D60F64">
        <w:rPr>
          <w:kern w:val="0"/>
          <w:szCs w:val="28"/>
          <w:lang w:val="vi-VN"/>
        </w:rPr>
        <w:t>.</w:t>
      </w:r>
    </w:p>
    <w:p w14:paraId="3C43144B" w14:textId="0A8A92DD" w:rsidR="00C41295" w:rsidRPr="008F00B9" w:rsidRDefault="00C41295" w:rsidP="00B53F94">
      <w:pPr>
        <w:widowControl w:val="0"/>
        <w:tabs>
          <w:tab w:val="left" w:pos="720"/>
        </w:tabs>
        <w:snapToGrid w:val="0"/>
        <w:spacing w:before="120" w:after="0"/>
        <w:ind w:firstLine="720"/>
        <w:rPr>
          <w:kern w:val="0"/>
          <w:szCs w:val="28"/>
          <w:lang w:val="vi-VN"/>
        </w:rPr>
      </w:pPr>
      <w:r w:rsidRPr="008F00B9">
        <w:rPr>
          <w:kern w:val="0"/>
          <w:szCs w:val="28"/>
          <w:lang w:val="vi-VN"/>
        </w:rPr>
        <w:t xml:space="preserve">Kết luận số 14-KL/TW ngày 22/9/2021 của Bộ Chính trị đã đưa ra chủ trương khuyến khích và bảo vệ cán bộ năng động, sáng tạo vì lợi ích chung. </w:t>
      </w:r>
    </w:p>
    <w:p w14:paraId="7F39DD6E" w14:textId="552309FD" w:rsidR="00C41295" w:rsidRPr="00C41295" w:rsidRDefault="00C41295" w:rsidP="00B53F94">
      <w:pPr>
        <w:widowControl w:val="0"/>
        <w:tabs>
          <w:tab w:val="left" w:pos="720"/>
        </w:tabs>
        <w:snapToGrid w:val="0"/>
        <w:spacing w:before="120" w:after="0"/>
        <w:ind w:firstLine="720"/>
        <w:rPr>
          <w:kern w:val="0"/>
          <w:szCs w:val="28"/>
          <w:lang w:val="vi-VN"/>
        </w:rPr>
      </w:pPr>
      <w:r w:rsidRPr="00C41295">
        <w:rPr>
          <w:kern w:val="0"/>
          <w:szCs w:val="28"/>
          <w:lang w:val="vi-VN"/>
        </w:rPr>
        <w:t>Kế hoạch số 01-KH/ĐU ngày 21/02/2025 của Đảng ủy Chính phủ ban hành Kế hoạch chuẩn bị các đề án theo Chương trình làm việc của Bộ Chính trị, Ban Bí thư năm 2025</w:t>
      </w:r>
    </w:p>
    <w:p w14:paraId="04E95E72" w14:textId="77777777" w:rsidR="001359F8" w:rsidRPr="000B2386" w:rsidRDefault="0019098D" w:rsidP="00B53F94">
      <w:pPr>
        <w:widowControl w:val="0"/>
        <w:snapToGrid w:val="0"/>
        <w:spacing w:before="120" w:after="0"/>
        <w:ind w:firstLine="720"/>
        <w:rPr>
          <w:b/>
          <w:i/>
          <w:iCs/>
          <w:kern w:val="0"/>
          <w:szCs w:val="28"/>
          <w:lang w:val="vi-VN"/>
        </w:rPr>
      </w:pPr>
      <w:r w:rsidRPr="00D60F64">
        <w:rPr>
          <w:b/>
          <w:i/>
          <w:iCs/>
          <w:kern w:val="0"/>
          <w:szCs w:val="28"/>
          <w:lang w:val="vi-VN"/>
        </w:rPr>
        <w:lastRenderedPageBreak/>
        <w:t>b)</w:t>
      </w:r>
      <w:r w:rsidR="001359F8" w:rsidRPr="000B2386">
        <w:rPr>
          <w:b/>
          <w:i/>
          <w:iCs/>
          <w:kern w:val="0"/>
          <w:szCs w:val="28"/>
          <w:lang w:val="es-ES"/>
        </w:rPr>
        <w:t xml:space="preserve"> Cơ</w:t>
      </w:r>
      <w:r w:rsidR="001359F8" w:rsidRPr="000B2386">
        <w:rPr>
          <w:b/>
          <w:i/>
          <w:iCs/>
          <w:kern w:val="0"/>
          <w:szCs w:val="28"/>
          <w:lang w:val="vi-VN"/>
        </w:rPr>
        <w:t xml:space="preserve"> sở</w:t>
      </w:r>
      <w:r w:rsidR="001359F8" w:rsidRPr="000B2386">
        <w:rPr>
          <w:b/>
          <w:i/>
          <w:iCs/>
          <w:kern w:val="0"/>
          <w:szCs w:val="28"/>
          <w:lang w:val="es-ES"/>
        </w:rPr>
        <w:t xml:space="preserve"> pháp lý</w:t>
      </w:r>
    </w:p>
    <w:p w14:paraId="07D8F6D6" w14:textId="77777777" w:rsidR="00D453FC" w:rsidRPr="000B2386" w:rsidRDefault="001359F8" w:rsidP="00B53F94">
      <w:pPr>
        <w:widowControl w:val="0"/>
        <w:snapToGrid w:val="0"/>
        <w:spacing w:before="120" w:after="0"/>
        <w:ind w:firstLine="720"/>
        <w:rPr>
          <w:iCs/>
          <w:kern w:val="0"/>
          <w:szCs w:val="28"/>
          <w:lang w:val="vi-VN"/>
        </w:rPr>
      </w:pPr>
      <w:r w:rsidRPr="000B2386">
        <w:rPr>
          <w:iCs/>
          <w:kern w:val="0"/>
          <w:szCs w:val="28"/>
          <w:lang w:val="vi-VN"/>
        </w:rPr>
        <w:t>Hiế</w:t>
      </w:r>
      <w:r w:rsidR="00D453FC" w:rsidRPr="000B2386">
        <w:rPr>
          <w:iCs/>
          <w:kern w:val="0"/>
          <w:szCs w:val="28"/>
          <w:lang w:val="vi-VN"/>
        </w:rPr>
        <w:t>n pháp năm 2013;</w:t>
      </w:r>
    </w:p>
    <w:p w14:paraId="298224CB" w14:textId="77777777" w:rsidR="001359F8" w:rsidRPr="000B2386" w:rsidRDefault="00D453FC" w:rsidP="00B53F94">
      <w:pPr>
        <w:widowControl w:val="0"/>
        <w:snapToGrid w:val="0"/>
        <w:spacing w:before="120" w:after="0"/>
        <w:ind w:firstLine="720"/>
        <w:rPr>
          <w:iCs/>
          <w:kern w:val="0"/>
          <w:szCs w:val="28"/>
          <w:lang w:val="vi-VN"/>
        </w:rPr>
      </w:pPr>
      <w:r w:rsidRPr="00D60F64">
        <w:rPr>
          <w:iCs/>
          <w:kern w:val="0"/>
          <w:szCs w:val="28"/>
          <w:lang w:val="vi-VN"/>
        </w:rPr>
        <w:t>C</w:t>
      </w:r>
      <w:r w:rsidR="001359F8" w:rsidRPr="000B2386">
        <w:rPr>
          <w:iCs/>
          <w:kern w:val="0"/>
          <w:szCs w:val="28"/>
          <w:lang w:val="vi-VN"/>
        </w:rPr>
        <w:t xml:space="preserve">ác </w:t>
      </w:r>
      <w:r w:rsidR="005A32C3" w:rsidRPr="00D60F64">
        <w:rPr>
          <w:iCs/>
          <w:kern w:val="0"/>
          <w:szCs w:val="28"/>
          <w:lang w:val="vi-VN"/>
        </w:rPr>
        <w:t>Đ</w:t>
      </w:r>
      <w:r w:rsidR="001359F8" w:rsidRPr="000B2386">
        <w:rPr>
          <w:iCs/>
          <w:kern w:val="0"/>
          <w:szCs w:val="28"/>
          <w:lang w:val="vi-VN"/>
        </w:rPr>
        <w:t xml:space="preserve">iều ước quốc tế mà </w:t>
      </w:r>
      <w:r w:rsidR="005A32C3" w:rsidRPr="00D60F64">
        <w:rPr>
          <w:iCs/>
          <w:kern w:val="0"/>
          <w:szCs w:val="28"/>
          <w:lang w:val="vi-VN"/>
        </w:rPr>
        <w:t xml:space="preserve">nước Cộng hòa xã hội chủ nghĩa </w:t>
      </w:r>
      <w:r w:rsidR="001359F8" w:rsidRPr="000B2386">
        <w:rPr>
          <w:iCs/>
          <w:kern w:val="0"/>
          <w:szCs w:val="28"/>
          <w:lang w:val="vi-VN"/>
        </w:rPr>
        <w:t>Việt Nam là thành viên;</w:t>
      </w:r>
    </w:p>
    <w:p w14:paraId="00CA4A4E" w14:textId="7231ABB5" w:rsidR="001359F8" w:rsidRPr="00790691" w:rsidRDefault="001359F8" w:rsidP="00B53F94">
      <w:pPr>
        <w:widowControl w:val="0"/>
        <w:snapToGrid w:val="0"/>
        <w:spacing w:before="120" w:after="0"/>
        <w:ind w:firstLine="720"/>
        <w:rPr>
          <w:kern w:val="0"/>
          <w:szCs w:val="28"/>
          <w:lang w:val="vi-VN"/>
        </w:rPr>
      </w:pPr>
      <w:r w:rsidRPr="00D60F64">
        <w:rPr>
          <w:kern w:val="0"/>
          <w:szCs w:val="28"/>
          <w:lang w:val="vi-VN"/>
        </w:rPr>
        <w:t xml:space="preserve">Các </w:t>
      </w:r>
      <w:r w:rsidR="00B14A52" w:rsidRPr="00D60F64">
        <w:rPr>
          <w:kern w:val="0"/>
          <w:szCs w:val="28"/>
          <w:lang w:val="vi-VN"/>
        </w:rPr>
        <w:t>L</w:t>
      </w:r>
      <w:r w:rsidRPr="000B2386">
        <w:rPr>
          <w:kern w:val="0"/>
          <w:szCs w:val="28"/>
          <w:lang w:val="vi-VN"/>
        </w:rPr>
        <w:t>uật</w:t>
      </w:r>
      <w:r w:rsidRPr="00D60F64">
        <w:rPr>
          <w:kern w:val="0"/>
          <w:szCs w:val="28"/>
          <w:lang w:val="vi-VN"/>
        </w:rPr>
        <w:t>:</w:t>
      </w:r>
      <w:r w:rsidR="00790691" w:rsidRPr="00790691">
        <w:rPr>
          <w:kern w:val="0"/>
          <w:szCs w:val="28"/>
          <w:lang w:val="vi-VN"/>
        </w:rPr>
        <w:t xml:space="preserve"> Ban hành văn bản quy phạm pháp luật năm 2025, </w:t>
      </w:r>
      <w:r w:rsidRPr="00D60F64">
        <w:rPr>
          <w:kern w:val="0"/>
          <w:szCs w:val="28"/>
          <w:lang w:val="vi-VN"/>
        </w:rPr>
        <w:t xml:space="preserve">Quy hoạch, </w:t>
      </w:r>
      <w:r w:rsidRPr="000B2386">
        <w:rPr>
          <w:kern w:val="0"/>
          <w:szCs w:val="28"/>
          <w:lang w:val="vi-VN"/>
        </w:rPr>
        <w:t>Quy hoạch đô thị</w:t>
      </w:r>
      <w:r w:rsidRPr="00D60F64">
        <w:rPr>
          <w:kern w:val="0"/>
          <w:szCs w:val="28"/>
          <w:lang w:val="vi-VN"/>
        </w:rPr>
        <w:t xml:space="preserve">, </w:t>
      </w:r>
      <w:r w:rsidRPr="000B2386">
        <w:rPr>
          <w:kern w:val="0"/>
          <w:szCs w:val="28"/>
          <w:lang w:val="vi-VN"/>
        </w:rPr>
        <w:t>Đất đai</w:t>
      </w:r>
      <w:r w:rsidRPr="00D60F64">
        <w:rPr>
          <w:kern w:val="0"/>
          <w:szCs w:val="28"/>
          <w:lang w:val="vi-VN"/>
        </w:rPr>
        <w:t xml:space="preserve">, </w:t>
      </w:r>
      <w:r w:rsidRPr="000B2386">
        <w:rPr>
          <w:kern w:val="0"/>
          <w:szCs w:val="28"/>
          <w:lang w:val="vi-VN"/>
        </w:rPr>
        <w:t>Đầu tư công</w:t>
      </w:r>
      <w:r w:rsidRPr="00D60F64">
        <w:rPr>
          <w:kern w:val="0"/>
          <w:szCs w:val="28"/>
          <w:lang w:val="vi-VN"/>
        </w:rPr>
        <w:t xml:space="preserve">, </w:t>
      </w:r>
      <w:r w:rsidRPr="000B2386">
        <w:rPr>
          <w:kern w:val="0"/>
          <w:szCs w:val="28"/>
          <w:lang w:val="vi-VN"/>
        </w:rPr>
        <w:t>Đầu tư theo phương thức đối tác công tư</w:t>
      </w:r>
      <w:r w:rsidRPr="00D60F64">
        <w:rPr>
          <w:kern w:val="0"/>
          <w:szCs w:val="28"/>
          <w:lang w:val="vi-VN"/>
        </w:rPr>
        <w:t xml:space="preserve">, </w:t>
      </w:r>
      <w:r w:rsidRPr="000B2386">
        <w:rPr>
          <w:kern w:val="0"/>
          <w:szCs w:val="28"/>
          <w:lang w:val="vi-VN"/>
        </w:rPr>
        <w:t>Đầu tư</w:t>
      </w:r>
      <w:r w:rsidRPr="00D60F64">
        <w:rPr>
          <w:kern w:val="0"/>
          <w:szCs w:val="28"/>
          <w:lang w:val="vi-VN"/>
        </w:rPr>
        <w:t>,</w:t>
      </w:r>
      <w:r w:rsidRPr="000B2386">
        <w:rPr>
          <w:kern w:val="0"/>
          <w:szCs w:val="28"/>
          <w:lang w:val="vi-VN"/>
        </w:rPr>
        <w:t xml:space="preserve"> Xây dựng và </w:t>
      </w:r>
      <w:r w:rsidRPr="00D60F64">
        <w:rPr>
          <w:kern w:val="0"/>
          <w:szCs w:val="28"/>
          <w:lang w:val="vi-VN"/>
        </w:rPr>
        <w:t>L</w:t>
      </w:r>
      <w:r w:rsidRPr="000B2386">
        <w:rPr>
          <w:kern w:val="0"/>
          <w:szCs w:val="28"/>
          <w:lang w:val="vi-VN"/>
        </w:rPr>
        <w:t>uật sửa đổi, bổ sung một số điều của Luật Xây dựng</w:t>
      </w:r>
      <w:r w:rsidRPr="00D60F64">
        <w:rPr>
          <w:kern w:val="0"/>
          <w:szCs w:val="28"/>
          <w:lang w:val="vi-VN"/>
        </w:rPr>
        <w:t xml:space="preserve">, </w:t>
      </w:r>
      <w:r w:rsidRPr="000B2386">
        <w:rPr>
          <w:kern w:val="0"/>
          <w:szCs w:val="28"/>
          <w:lang w:val="vi-VN"/>
        </w:rPr>
        <w:t>Đấu thầu</w:t>
      </w:r>
      <w:r w:rsidRPr="00D60F64">
        <w:rPr>
          <w:kern w:val="0"/>
          <w:szCs w:val="28"/>
          <w:lang w:val="vi-VN"/>
        </w:rPr>
        <w:t>,</w:t>
      </w:r>
      <w:r w:rsidRPr="000B2386">
        <w:rPr>
          <w:kern w:val="0"/>
          <w:szCs w:val="28"/>
          <w:lang w:val="vi-VN"/>
        </w:rPr>
        <w:t xml:space="preserve"> Ngân sách nhà nước</w:t>
      </w:r>
      <w:r w:rsidRPr="00D60F64">
        <w:rPr>
          <w:kern w:val="0"/>
          <w:szCs w:val="28"/>
          <w:lang w:val="vi-VN"/>
        </w:rPr>
        <w:t>,</w:t>
      </w:r>
      <w:r w:rsidRPr="000B2386">
        <w:rPr>
          <w:kern w:val="0"/>
          <w:szCs w:val="28"/>
          <w:lang w:val="vi-VN"/>
        </w:rPr>
        <w:t xml:space="preserve"> Quản lý nợ công</w:t>
      </w:r>
      <w:r w:rsidRPr="00D60F64">
        <w:rPr>
          <w:kern w:val="0"/>
          <w:szCs w:val="28"/>
          <w:lang w:val="vi-VN"/>
        </w:rPr>
        <w:t>,</w:t>
      </w:r>
      <w:r w:rsidRPr="000B2386">
        <w:rPr>
          <w:kern w:val="0"/>
          <w:szCs w:val="28"/>
          <w:lang w:val="vi-VN"/>
        </w:rPr>
        <w:t xml:space="preserve"> Doanh nghiệp</w:t>
      </w:r>
      <w:r w:rsidRPr="00D60F64">
        <w:rPr>
          <w:kern w:val="0"/>
          <w:szCs w:val="28"/>
          <w:lang w:val="vi-VN"/>
        </w:rPr>
        <w:t>,</w:t>
      </w:r>
      <w:r w:rsidRPr="000B2386">
        <w:rPr>
          <w:kern w:val="0"/>
          <w:szCs w:val="28"/>
          <w:lang w:val="vi-VN"/>
        </w:rPr>
        <w:t xml:space="preserve"> Bảo vệ môi trường</w:t>
      </w:r>
      <w:r w:rsidRPr="00D60F64">
        <w:rPr>
          <w:kern w:val="0"/>
          <w:szCs w:val="28"/>
          <w:lang w:val="vi-VN"/>
        </w:rPr>
        <w:t>,</w:t>
      </w:r>
      <w:r w:rsidRPr="000B2386">
        <w:rPr>
          <w:kern w:val="0"/>
          <w:szCs w:val="28"/>
          <w:lang w:val="vi-VN"/>
        </w:rPr>
        <w:t xml:space="preserve"> Chuyển giao công nghệ</w:t>
      </w:r>
      <w:r w:rsidRPr="00D60F64">
        <w:rPr>
          <w:kern w:val="0"/>
          <w:szCs w:val="28"/>
          <w:lang w:val="vi-VN"/>
        </w:rPr>
        <w:t>,</w:t>
      </w:r>
      <w:r w:rsidRPr="000B2386">
        <w:rPr>
          <w:kern w:val="0"/>
          <w:szCs w:val="28"/>
          <w:lang w:val="vi-VN"/>
        </w:rPr>
        <w:t xml:space="preserve"> Tiêu chuẩn và Quy chuẩn kỹ thuật</w:t>
      </w:r>
      <w:r w:rsidRPr="00D60F64">
        <w:rPr>
          <w:kern w:val="0"/>
          <w:szCs w:val="28"/>
          <w:lang w:val="vi-VN"/>
        </w:rPr>
        <w:t>,</w:t>
      </w:r>
      <w:r w:rsidRPr="000B2386">
        <w:rPr>
          <w:kern w:val="0"/>
          <w:szCs w:val="28"/>
          <w:lang w:val="vi-VN"/>
        </w:rPr>
        <w:t xml:space="preserve"> Đường sắt</w:t>
      </w:r>
      <w:r w:rsidRPr="00D60F64">
        <w:rPr>
          <w:kern w:val="0"/>
          <w:szCs w:val="28"/>
          <w:lang w:val="vi-VN"/>
        </w:rPr>
        <w:t>,</w:t>
      </w:r>
      <w:r w:rsidRPr="000B2386">
        <w:rPr>
          <w:kern w:val="0"/>
          <w:szCs w:val="28"/>
          <w:lang w:val="vi-VN"/>
        </w:rPr>
        <w:t xml:space="preserve"> </w:t>
      </w:r>
      <w:r w:rsidRPr="00D60F64">
        <w:rPr>
          <w:kern w:val="0"/>
          <w:szCs w:val="28"/>
          <w:lang w:val="vi-VN"/>
        </w:rPr>
        <w:t xml:space="preserve">Luật </w:t>
      </w:r>
      <w:r w:rsidRPr="000B2386">
        <w:rPr>
          <w:kern w:val="0"/>
          <w:szCs w:val="28"/>
          <w:lang w:val="vi-VN"/>
        </w:rPr>
        <w:t>Thủ đô</w:t>
      </w:r>
      <w:r w:rsidRPr="00D60F64">
        <w:rPr>
          <w:kern w:val="0"/>
          <w:szCs w:val="28"/>
          <w:lang w:val="vi-VN"/>
        </w:rPr>
        <w:t xml:space="preserve"> và </w:t>
      </w:r>
      <w:r w:rsidRPr="000B2386">
        <w:rPr>
          <w:kern w:val="0"/>
          <w:szCs w:val="28"/>
          <w:lang w:val="vi-VN"/>
        </w:rPr>
        <w:t xml:space="preserve">Luật </w:t>
      </w:r>
      <w:r w:rsidRPr="00D60F64">
        <w:rPr>
          <w:kern w:val="0"/>
          <w:szCs w:val="28"/>
          <w:lang w:val="vi-VN"/>
        </w:rPr>
        <w:t>sửa đổi, bổ sung một số điều của luật Quy hoạch, Đầu tư, Đầu tư theo phương thức đối tác công tư, Đấu thầu;</w:t>
      </w:r>
    </w:p>
    <w:p w14:paraId="598FA0E8" w14:textId="163CE99A" w:rsidR="00864539" w:rsidRPr="00863E41" w:rsidRDefault="00864539" w:rsidP="00B53F94">
      <w:pPr>
        <w:widowControl w:val="0"/>
        <w:snapToGrid w:val="0"/>
        <w:spacing w:before="120" w:after="0"/>
        <w:ind w:firstLine="720"/>
        <w:rPr>
          <w:kern w:val="0"/>
          <w:szCs w:val="28"/>
          <w:lang w:val="vi-VN"/>
        </w:rPr>
      </w:pPr>
      <w:r w:rsidRPr="00863E41">
        <w:rPr>
          <w:kern w:val="0"/>
          <w:szCs w:val="28"/>
          <w:lang w:val="vi-VN"/>
        </w:rPr>
        <w:t>Các Nghị quyết của Quốc hội số: 172/2024/QH15 ngày 30/11/2024, 187/2025/QH 15 ngày 19/02/2025, 188/2025/QH 15 ngày 19/02/2025</w:t>
      </w:r>
      <w:r w:rsidR="00863E41" w:rsidRPr="00863E41">
        <w:rPr>
          <w:kern w:val="0"/>
          <w:szCs w:val="28"/>
          <w:lang w:val="vi-VN"/>
        </w:rPr>
        <w:t>.</w:t>
      </w:r>
    </w:p>
    <w:p w14:paraId="3DA63FF4" w14:textId="77777777" w:rsidR="001359F8" w:rsidRPr="000B2386" w:rsidRDefault="001359F8" w:rsidP="00B53F94">
      <w:pPr>
        <w:widowControl w:val="0"/>
        <w:snapToGrid w:val="0"/>
        <w:spacing w:before="120" w:after="0"/>
        <w:ind w:firstLine="720"/>
        <w:rPr>
          <w:b/>
          <w:kern w:val="0"/>
          <w:szCs w:val="28"/>
          <w:lang w:val="vi-VN"/>
        </w:rPr>
      </w:pPr>
      <w:r w:rsidRPr="000B2386">
        <w:rPr>
          <w:b/>
          <w:kern w:val="0"/>
          <w:szCs w:val="28"/>
          <w:lang w:val="vi-VN"/>
        </w:rPr>
        <w:t>2. Cơ sở thực tiễn</w:t>
      </w:r>
    </w:p>
    <w:p w14:paraId="2DE6D7EB" w14:textId="09EA7044" w:rsidR="00863E41" w:rsidRPr="008F00B9" w:rsidRDefault="005C7910" w:rsidP="00B53F94">
      <w:pPr>
        <w:widowControl w:val="0"/>
        <w:snapToGrid w:val="0"/>
        <w:spacing w:before="120" w:after="0"/>
        <w:ind w:firstLine="720"/>
        <w:rPr>
          <w:kern w:val="0"/>
          <w:szCs w:val="28"/>
          <w:lang w:val="vi-VN"/>
        </w:rPr>
      </w:pPr>
      <w:r w:rsidRPr="005C7910">
        <w:rPr>
          <w:kern w:val="0"/>
          <w:szCs w:val="28"/>
          <w:lang w:val="vi-VN"/>
        </w:rPr>
        <w:t xml:space="preserve">Trong thời gian qua, Thủ tướng Chính phủ đã phê duyệt </w:t>
      </w:r>
      <w:r w:rsidR="00C1594E" w:rsidRPr="007F5BAB">
        <w:rPr>
          <w:kern w:val="0"/>
          <w:szCs w:val="28"/>
          <w:lang w:val="vi-VN"/>
        </w:rPr>
        <w:t>Quy hoạch</w:t>
      </w:r>
      <w:r w:rsidR="00C1594E" w:rsidRPr="00C1594E">
        <w:rPr>
          <w:kern w:val="0"/>
          <w:szCs w:val="28"/>
          <w:lang w:val="vi-VN"/>
        </w:rPr>
        <w:t>, Kế hoạch triển khai thực hiện Quy hoạch</w:t>
      </w:r>
      <w:r w:rsidR="00C1594E" w:rsidRPr="007F5BAB">
        <w:rPr>
          <w:kern w:val="0"/>
          <w:szCs w:val="28"/>
          <w:lang w:val="vi-VN"/>
        </w:rPr>
        <w:t xml:space="preserve"> mạng lưới đường sắt thời kỳ 2021-2030, tầm nhìn đến năm 2050</w:t>
      </w:r>
      <w:r w:rsidR="00C1594E" w:rsidRPr="00C1594E">
        <w:rPr>
          <w:kern w:val="0"/>
          <w:szCs w:val="28"/>
          <w:lang w:val="vi-VN"/>
        </w:rPr>
        <w:t xml:space="preserve">, </w:t>
      </w:r>
      <w:r w:rsidR="00C1594E" w:rsidRPr="007F5BAB">
        <w:rPr>
          <w:kern w:val="0"/>
          <w:szCs w:val="28"/>
          <w:lang w:val="vi-VN"/>
        </w:rPr>
        <w:t xml:space="preserve">trong đó </w:t>
      </w:r>
      <w:r w:rsidR="003834D0" w:rsidRPr="003834D0">
        <w:rPr>
          <w:kern w:val="0"/>
          <w:szCs w:val="28"/>
          <w:lang w:val="vi-VN"/>
        </w:rPr>
        <w:t xml:space="preserve">đã có Danh mục, lộ trình, dự kiến nhu cầu vốn của các dự án đầu tư xây dựng </w:t>
      </w:r>
      <w:r w:rsidR="003834D0">
        <w:rPr>
          <w:kern w:val="0"/>
          <w:szCs w:val="28"/>
          <w:lang w:val="vi-VN"/>
        </w:rPr>
        <w:t>đường sắt</w:t>
      </w:r>
      <w:r w:rsidR="003834D0" w:rsidRPr="003834D0">
        <w:rPr>
          <w:kern w:val="0"/>
          <w:szCs w:val="28"/>
          <w:lang w:val="vi-VN"/>
        </w:rPr>
        <w:t xml:space="preserve"> quốc gia; Thủ tướng Chính phủ cũng đã phê duyệt </w:t>
      </w:r>
      <w:r w:rsidRPr="005C7910">
        <w:rPr>
          <w:kern w:val="0"/>
          <w:szCs w:val="28"/>
          <w:lang w:val="vi-VN"/>
        </w:rPr>
        <w:t>các quy hoạch tỉnh, thành phố trong đó</w:t>
      </w:r>
      <w:r w:rsidR="003834D0" w:rsidRPr="003834D0">
        <w:rPr>
          <w:kern w:val="0"/>
          <w:szCs w:val="28"/>
          <w:lang w:val="vi-VN"/>
        </w:rPr>
        <w:t xml:space="preserve"> </w:t>
      </w:r>
      <w:r w:rsidRPr="005C7910">
        <w:rPr>
          <w:kern w:val="0"/>
          <w:szCs w:val="28"/>
          <w:lang w:val="vi-VN"/>
        </w:rPr>
        <w:t>xác định mục tiêu</w:t>
      </w:r>
      <w:r w:rsidR="007F5BAB" w:rsidRPr="007F5BAB">
        <w:rPr>
          <w:kern w:val="0"/>
          <w:szCs w:val="28"/>
          <w:lang w:val="vi-VN"/>
        </w:rPr>
        <w:t xml:space="preserve"> đến năm 2030 sẽ</w:t>
      </w:r>
      <w:r w:rsidRPr="005C7910">
        <w:rPr>
          <w:kern w:val="0"/>
          <w:szCs w:val="28"/>
          <w:lang w:val="vi-VN"/>
        </w:rPr>
        <w:t xml:space="preserve"> phát triển hệ thống đường sắt đô thị tại các trung tâm của tỉnh, thành phố lớn như: Hải Phòng, Đà Nẵng, </w:t>
      </w:r>
      <w:r w:rsidR="00C71AB9" w:rsidRPr="00C71AB9">
        <w:rPr>
          <w:kern w:val="0"/>
          <w:szCs w:val="28"/>
          <w:lang w:val="vi-VN"/>
        </w:rPr>
        <w:t>Bình Dương, Cần Thơ</w:t>
      </w:r>
      <w:r w:rsidR="00C71AB9">
        <w:rPr>
          <w:kern w:val="0"/>
          <w:szCs w:val="28"/>
          <w:lang w:val="vi-VN"/>
        </w:rPr>
        <w:t>…</w:t>
      </w:r>
      <w:r w:rsidR="007F5BAB" w:rsidRPr="007F5BAB">
        <w:rPr>
          <w:kern w:val="0"/>
          <w:szCs w:val="28"/>
          <w:lang w:val="vi-VN"/>
        </w:rPr>
        <w:t xml:space="preserve"> </w:t>
      </w:r>
      <w:r w:rsidR="003834D0" w:rsidRPr="003834D0">
        <w:rPr>
          <w:kern w:val="0"/>
          <w:szCs w:val="28"/>
          <w:lang w:val="vi-VN"/>
        </w:rPr>
        <w:t xml:space="preserve">Riêng 02 thành phố Hà Nội, và Thành phố Hồ Chí Minh phải cơ bản hoàn thành mạng lưới </w:t>
      </w:r>
      <w:r w:rsidR="003834D0">
        <w:rPr>
          <w:kern w:val="0"/>
          <w:szCs w:val="28"/>
          <w:lang w:val="vi-VN"/>
        </w:rPr>
        <w:t>đường sắt</w:t>
      </w:r>
      <w:r w:rsidR="003834D0" w:rsidRPr="003834D0">
        <w:rPr>
          <w:kern w:val="0"/>
          <w:szCs w:val="28"/>
          <w:lang w:val="vi-VN"/>
        </w:rPr>
        <w:t xml:space="preserve"> đô thị vào năm 2035.</w:t>
      </w:r>
      <w:r w:rsidR="00823EC0" w:rsidRPr="00823EC0">
        <w:rPr>
          <w:kern w:val="0"/>
          <w:szCs w:val="28"/>
          <w:lang w:val="vi-VN"/>
        </w:rPr>
        <w:t xml:space="preserve"> Ngoài ra, </w:t>
      </w:r>
      <w:r w:rsidR="00863E41" w:rsidRPr="003834D0">
        <w:rPr>
          <w:kern w:val="0"/>
          <w:szCs w:val="28"/>
          <w:lang w:val="vi-VN"/>
        </w:rPr>
        <w:t>Thành phố Hồ Chí Minh</w:t>
      </w:r>
      <w:r w:rsidR="00863E41" w:rsidRPr="008F00B9">
        <w:rPr>
          <w:kern w:val="0"/>
          <w:szCs w:val="28"/>
          <w:lang w:val="vi-VN"/>
        </w:rPr>
        <w:t xml:space="preserve"> sẽ sáp nhập cả các tỉnh: Bà Rịa – Vũng Tàu, Bình Dương. Theo đó, mạng đường sắt đô thị của thành phố sẽ phải điều chỉnh để phù hợp với phạm vi địa giới hành chính mới (như tuyến </w:t>
      </w:r>
      <w:r w:rsidR="00863E41" w:rsidRPr="00B27E96">
        <w:rPr>
          <w:szCs w:val="28"/>
          <w:lang w:val="vi-VN"/>
        </w:rPr>
        <w:t xml:space="preserve">Suối Tiên </w:t>
      </w:r>
      <w:r w:rsidR="00863E41">
        <w:rPr>
          <w:szCs w:val="28"/>
          <w:lang w:val="vi-VN"/>
        </w:rPr>
        <w:t>–</w:t>
      </w:r>
      <w:r w:rsidR="00863E41" w:rsidRPr="00B27E96">
        <w:rPr>
          <w:szCs w:val="28"/>
          <w:lang w:val="vi-VN"/>
        </w:rPr>
        <w:t xml:space="preserve"> Thủ Dầu Một</w:t>
      </w:r>
      <w:r w:rsidR="00863E41" w:rsidRPr="008F00B9">
        <w:rPr>
          <w:szCs w:val="28"/>
          <w:lang w:val="vi-VN"/>
        </w:rPr>
        <w:t>…)</w:t>
      </w:r>
      <w:r w:rsidR="00823EC0" w:rsidRPr="00823EC0">
        <w:rPr>
          <w:szCs w:val="28"/>
          <w:lang w:val="vi-VN"/>
        </w:rPr>
        <w:t xml:space="preserve"> và </w:t>
      </w:r>
      <w:r w:rsidR="00863E41" w:rsidRPr="008F00B9">
        <w:rPr>
          <w:szCs w:val="28"/>
          <w:lang w:val="vi-VN"/>
        </w:rPr>
        <w:t xml:space="preserve">một số địa phương có điều chỉnh </w:t>
      </w:r>
      <w:r w:rsidR="00863E41" w:rsidRPr="008F00B9">
        <w:rPr>
          <w:kern w:val="0"/>
          <w:szCs w:val="28"/>
          <w:lang w:val="vi-VN"/>
        </w:rPr>
        <w:t>địa giới hành chính</w:t>
      </w:r>
      <w:r w:rsidR="003324CA" w:rsidRPr="008F00B9">
        <w:rPr>
          <w:kern w:val="0"/>
          <w:szCs w:val="28"/>
          <w:lang w:val="vi-VN"/>
        </w:rPr>
        <w:t xml:space="preserve"> cũng đã đề xuất đầu tư xây dựng một số tuyến đường sắt mới (gần đây nhất là Đà Nẵng).</w:t>
      </w:r>
    </w:p>
    <w:p w14:paraId="3FA7948C" w14:textId="3AA81FC9" w:rsidR="00B27E96" w:rsidRPr="003324CA" w:rsidRDefault="003834D0" w:rsidP="00B53F94">
      <w:pPr>
        <w:widowControl w:val="0"/>
        <w:snapToGrid w:val="0"/>
        <w:spacing w:before="120" w:after="0"/>
        <w:ind w:firstLine="720"/>
        <w:rPr>
          <w:szCs w:val="28"/>
          <w:lang w:val="vi-VN"/>
        </w:rPr>
      </w:pPr>
      <w:r w:rsidRPr="003834D0">
        <w:rPr>
          <w:szCs w:val="28"/>
          <w:lang w:val="vi-VN"/>
        </w:rPr>
        <w:t xml:space="preserve">Thực tiễn công tác đầu tư xây dựng các dự án </w:t>
      </w:r>
      <w:r>
        <w:rPr>
          <w:szCs w:val="28"/>
          <w:lang w:val="vi-VN"/>
        </w:rPr>
        <w:t>đường sắt</w:t>
      </w:r>
      <w:r w:rsidRPr="003834D0">
        <w:rPr>
          <w:szCs w:val="28"/>
          <w:lang w:val="vi-VN"/>
        </w:rPr>
        <w:t xml:space="preserve"> quốc gia, </w:t>
      </w:r>
      <w:r>
        <w:rPr>
          <w:szCs w:val="28"/>
          <w:lang w:val="vi-VN"/>
        </w:rPr>
        <w:t>đường sắt</w:t>
      </w:r>
      <w:r w:rsidRPr="003834D0">
        <w:rPr>
          <w:szCs w:val="28"/>
          <w:lang w:val="vi-VN"/>
        </w:rPr>
        <w:t xml:space="preserve"> đô thị trong thời gian vừa qua cho thấy còn nhiều khó khăn, vướng mắc tập trung vào các vấn đề chính như: (i) huy động nguồn lực; (ii) trình tự thủ tục đầu tư; (iii) việc triển khai thực hiện quy hoạch; (iv) công tác giải phóng mặt bằng; (v) công tác đào tạo nguồn nhân lực, chuyển giao công nghệ, phát triển công nghiệp </w:t>
      </w:r>
      <w:r>
        <w:rPr>
          <w:szCs w:val="28"/>
          <w:lang w:val="vi-VN"/>
        </w:rPr>
        <w:t>đường sắt</w:t>
      </w:r>
      <w:r w:rsidR="0040628D">
        <w:rPr>
          <w:szCs w:val="28"/>
          <w:lang w:val="vi-VN"/>
        </w:rPr>
        <w:t>…</w:t>
      </w:r>
      <w:r w:rsidR="0040628D" w:rsidRPr="0040628D">
        <w:rPr>
          <w:szCs w:val="28"/>
          <w:lang w:val="vi-VN"/>
        </w:rPr>
        <w:t xml:space="preserve"> </w:t>
      </w:r>
      <w:r w:rsidR="00B27E96" w:rsidRPr="00B27E96">
        <w:rPr>
          <w:szCs w:val="28"/>
          <w:lang w:val="vi-VN"/>
        </w:rPr>
        <w:t>Đ</w:t>
      </w:r>
      <w:r w:rsidR="0040628D" w:rsidRPr="0040628D">
        <w:rPr>
          <w:szCs w:val="28"/>
          <w:lang w:val="vi-VN"/>
        </w:rPr>
        <w:t>ể tháo gỡ căn bản những khó khăn, vướng mắc nêu trên</w:t>
      </w:r>
      <w:r w:rsidR="00B27E96" w:rsidRPr="00B27E96">
        <w:rPr>
          <w:szCs w:val="28"/>
          <w:lang w:val="vi-VN"/>
        </w:rPr>
        <w:t xml:space="preserve">, Chính phủ đã trình và được Quốc hội ban hành 02 Nghị quyết về chủ trương đầu tư </w:t>
      </w:r>
      <w:r w:rsidR="00B27E96">
        <w:rPr>
          <w:szCs w:val="28"/>
          <w:lang w:val="vi-VN"/>
        </w:rPr>
        <w:t>đường sắt</w:t>
      </w:r>
      <w:r w:rsidR="00B27E96" w:rsidRPr="00B27E96">
        <w:rPr>
          <w:szCs w:val="28"/>
          <w:lang w:val="vi-VN"/>
        </w:rPr>
        <w:t xml:space="preserve"> tốc độ cao trên trục Bắc </w:t>
      </w:r>
      <w:r w:rsidR="00B27E96">
        <w:rPr>
          <w:szCs w:val="28"/>
          <w:lang w:val="vi-VN"/>
        </w:rPr>
        <w:t>–</w:t>
      </w:r>
      <w:r w:rsidR="00B27E96" w:rsidRPr="00B27E96">
        <w:rPr>
          <w:szCs w:val="28"/>
          <w:lang w:val="vi-VN"/>
        </w:rPr>
        <w:t xml:space="preserve"> Nam và </w:t>
      </w:r>
      <w:r w:rsidR="00B27E96">
        <w:rPr>
          <w:szCs w:val="28"/>
          <w:lang w:val="vi-VN"/>
        </w:rPr>
        <w:t>đường sắt</w:t>
      </w:r>
      <w:r w:rsidR="00B27E96" w:rsidRPr="00B27E96">
        <w:rPr>
          <w:szCs w:val="28"/>
          <w:lang w:val="vi-VN"/>
        </w:rPr>
        <w:t xml:space="preserve"> Lào Cai </w:t>
      </w:r>
      <w:r w:rsidR="00B27E96">
        <w:rPr>
          <w:szCs w:val="28"/>
          <w:lang w:val="vi-VN"/>
        </w:rPr>
        <w:t>–</w:t>
      </w:r>
      <w:r w:rsidR="00B27E96" w:rsidRPr="00B27E96">
        <w:rPr>
          <w:szCs w:val="28"/>
          <w:lang w:val="vi-VN"/>
        </w:rPr>
        <w:t xml:space="preserve"> Hà Nội </w:t>
      </w:r>
      <w:r w:rsidR="00B27E96">
        <w:rPr>
          <w:szCs w:val="28"/>
          <w:lang w:val="vi-VN"/>
        </w:rPr>
        <w:t>–</w:t>
      </w:r>
      <w:r w:rsidR="00B27E96" w:rsidRPr="00B27E96">
        <w:rPr>
          <w:szCs w:val="28"/>
          <w:lang w:val="vi-VN"/>
        </w:rPr>
        <w:t xml:space="preserve"> Hải Phòng, 01 Nghị quyết thí điểm một số cơ chế, chính sách đặc thù, đặc biệt để phát triển hệ thống mạng lưới đường sắt đô thị tại thành phố Hà Nội, Thành phố Hồ Chí Minh.</w:t>
      </w:r>
      <w:r w:rsidR="003324CA" w:rsidRPr="003324CA">
        <w:rPr>
          <w:szCs w:val="28"/>
          <w:lang w:val="vi-VN"/>
        </w:rPr>
        <w:t xml:space="preserve"> </w:t>
      </w:r>
    </w:p>
    <w:p w14:paraId="1B749106" w14:textId="483BEC5A" w:rsidR="009D1968" w:rsidRPr="009D1968" w:rsidRDefault="007D1721" w:rsidP="00B53F94">
      <w:pPr>
        <w:widowControl w:val="0"/>
        <w:snapToGrid w:val="0"/>
        <w:spacing w:before="120" w:after="0"/>
        <w:ind w:firstLine="720"/>
        <w:rPr>
          <w:szCs w:val="28"/>
          <w:lang w:val="vi-VN"/>
        </w:rPr>
      </w:pPr>
      <w:r w:rsidRPr="007D1721">
        <w:rPr>
          <w:szCs w:val="28"/>
          <w:lang w:val="vi-VN"/>
        </w:rPr>
        <w:t>Đ</w:t>
      </w:r>
      <w:r w:rsidR="00B27E96" w:rsidRPr="00B27E96">
        <w:rPr>
          <w:szCs w:val="28"/>
          <w:lang w:val="vi-VN"/>
        </w:rPr>
        <w:t xml:space="preserve">ể tiếp tục triển khai các dự án </w:t>
      </w:r>
      <w:r w:rsidR="00B27E96">
        <w:rPr>
          <w:szCs w:val="28"/>
          <w:lang w:val="vi-VN"/>
        </w:rPr>
        <w:t>đường sắt</w:t>
      </w:r>
      <w:r w:rsidR="00B27E96" w:rsidRPr="00B27E96">
        <w:rPr>
          <w:szCs w:val="28"/>
          <w:lang w:val="vi-VN"/>
        </w:rPr>
        <w:t xml:space="preserve"> </w:t>
      </w:r>
      <w:r w:rsidR="00823EC0" w:rsidRPr="00B27E96">
        <w:rPr>
          <w:szCs w:val="28"/>
          <w:lang w:val="vi-VN"/>
        </w:rPr>
        <w:t xml:space="preserve">theo quy hoạch </w:t>
      </w:r>
      <w:r w:rsidRPr="007D1721">
        <w:rPr>
          <w:szCs w:val="28"/>
          <w:lang w:val="vi-VN"/>
        </w:rPr>
        <w:t>(</w:t>
      </w:r>
      <w:r w:rsidR="009D1968" w:rsidRPr="009D1968">
        <w:rPr>
          <w:szCs w:val="28"/>
          <w:lang w:val="vi-VN"/>
        </w:rPr>
        <w:t>Hà Nội</w:t>
      </w:r>
      <w:r w:rsidR="00823EC0" w:rsidRPr="00823EC0">
        <w:rPr>
          <w:szCs w:val="28"/>
          <w:lang w:val="vi-VN"/>
        </w:rPr>
        <w:t xml:space="preserve"> </w:t>
      </w:r>
      <w:r w:rsidR="00823EC0">
        <w:rPr>
          <w:szCs w:val="28"/>
          <w:lang w:val="vi-VN"/>
        </w:rPr>
        <w:t>–</w:t>
      </w:r>
      <w:r w:rsidR="00823EC0" w:rsidRPr="00823EC0">
        <w:rPr>
          <w:szCs w:val="28"/>
          <w:lang w:val="vi-VN"/>
        </w:rPr>
        <w:t xml:space="preserve"> Đồng Đăng</w:t>
      </w:r>
      <w:r w:rsidR="00B27E96" w:rsidRPr="00B27E96">
        <w:rPr>
          <w:szCs w:val="28"/>
          <w:lang w:val="vi-VN"/>
        </w:rPr>
        <w:t>, Hải Phòng</w:t>
      </w:r>
      <w:r w:rsidR="00823EC0" w:rsidRPr="00823EC0">
        <w:rPr>
          <w:szCs w:val="28"/>
          <w:lang w:val="vi-VN"/>
        </w:rPr>
        <w:t xml:space="preserve"> </w:t>
      </w:r>
      <w:r w:rsidR="00823EC0">
        <w:rPr>
          <w:szCs w:val="28"/>
          <w:lang w:val="vi-VN"/>
        </w:rPr>
        <w:t>–</w:t>
      </w:r>
      <w:r w:rsidR="00823EC0" w:rsidRPr="00823EC0">
        <w:rPr>
          <w:szCs w:val="28"/>
          <w:lang w:val="vi-VN"/>
        </w:rPr>
        <w:t xml:space="preserve"> Hạ Long </w:t>
      </w:r>
      <w:r w:rsidR="00823EC0">
        <w:rPr>
          <w:szCs w:val="28"/>
          <w:lang w:val="vi-VN"/>
        </w:rPr>
        <w:t>–</w:t>
      </w:r>
      <w:r w:rsidR="00823EC0" w:rsidRPr="00823EC0">
        <w:rPr>
          <w:szCs w:val="28"/>
          <w:lang w:val="vi-VN"/>
        </w:rPr>
        <w:t xml:space="preserve"> Móng Cái</w:t>
      </w:r>
      <w:r w:rsidR="00B27E96" w:rsidRPr="00B27E96">
        <w:rPr>
          <w:szCs w:val="28"/>
          <w:lang w:val="vi-VN"/>
        </w:rPr>
        <w:t xml:space="preserve">, Thành phố Hồ Chí Minh </w:t>
      </w:r>
      <w:r w:rsidR="00B27E96">
        <w:rPr>
          <w:szCs w:val="28"/>
          <w:lang w:val="vi-VN"/>
        </w:rPr>
        <w:t>–</w:t>
      </w:r>
      <w:r w:rsidR="00B27E96" w:rsidRPr="00B27E96">
        <w:rPr>
          <w:szCs w:val="28"/>
          <w:lang w:val="vi-VN"/>
        </w:rPr>
        <w:t xml:space="preserve"> Cần Thơ, Biên Hòa </w:t>
      </w:r>
      <w:r w:rsidR="00B27E96">
        <w:rPr>
          <w:szCs w:val="28"/>
          <w:lang w:val="vi-VN"/>
        </w:rPr>
        <w:t>–</w:t>
      </w:r>
      <w:r w:rsidR="00B27E96" w:rsidRPr="00B27E96">
        <w:rPr>
          <w:szCs w:val="28"/>
          <w:lang w:val="vi-VN"/>
        </w:rPr>
        <w:t xml:space="preserve"> Vũng Tàu, Thủ Thiêm </w:t>
      </w:r>
      <w:r w:rsidR="00B27E96">
        <w:rPr>
          <w:szCs w:val="28"/>
          <w:lang w:val="vi-VN"/>
        </w:rPr>
        <w:t>–</w:t>
      </w:r>
      <w:r w:rsidR="00B27E96" w:rsidRPr="00B27E96">
        <w:rPr>
          <w:szCs w:val="28"/>
          <w:lang w:val="vi-VN"/>
        </w:rPr>
        <w:t xml:space="preserve"> Long Thành, Suối Tiên </w:t>
      </w:r>
      <w:r w:rsidR="00B27E96">
        <w:rPr>
          <w:szCs w:val="28"/>
          <w:lang w:val="vi-VN"/>
        </w:rPr>
        <w:t>–</w:t>
      </w:r>
      <w:r w:rsidR="00B27E96" w:rsidRPr="00B27E96">
        <w:rPr>
          <w:szCs w:val="28"/>
          <w:lang w:val="vi-VN"/>
        </w:rPr>
        <w:t xml:space="preserve"> Thủ Dầu Một</w:t>
      </w:r>
      <w:r w:rsidR="00B27E96">
        <w:rPr>
          <w:szCs w:val="28"/>
          <w:lang w:val="vi-VN"/>
        </w:rPr>
        <w:t>…</w:t>
      </w:r>
      <w:r w:rsidR="00B27E96" w:rsidRPr="00B27E96">
        <w:rPr>
          <w:szCs w:val="28"/>
          <w:lang w:val="vi-VN"/>
        </w:rPr>
        <w:t xml:space="preserve">) </w:t>
      </w:r>
      <w:r w:rsidRPr="00B27E96">
        <w:rPr>
          <w:szCs w:val="28"/>
          <w:lang w:val="vi-VN"/>
        </w:rPr>
        <w:t>đáp ứng yêu cầu về tiến độ như chỉ đạo</w:t>
      </w:r>
      <w:r w:rsidRPr="007D1721">
        <w:rPr>
          <w:szCs w:val="28"/>
          <w:lang w:val="vi-VN"/>
        </w:rPr>
        <w:t xml:space="preserve"> của</w:t>
      </w:r>
      <w:r w:rsidRPr="00B27E96">
        <w:rPr>
          <w:szCs w:val="28"/>
          <w:lang w:val="vi-VN"/>
        </w:rPr>
        <w:t xml:space="preserve"> lãnh đạo Đảng, Chính phủ</w:t>
      </w:r>
      <w:r w:rsidR="00B27E96" w:rsidRPr="00B27E96">
        <w:rPr>
          <w:szCs w:val="28"/>
          <w:lang w:val="vi-VN"/>
        </w:rPr>
        <w:t xml:space="preserve"> </w:t>
      </w:r>
      <w:r w:rsidR="0040628D" w:rsidRPr="0040628D">
        <w:rPr>
          <w:szCs w:val="28"/>
          <w:lang w:val="vi-VN"/>
        </w:rPr>
        <w:t xml:space="preserve">cần phải </w:t>
      </w:r>
      <w:r w:rsidR="0040628D" w:rsidRPr="0040628D">
        <w:rPr>
          <w:szCs w:val="28"/>
          <w:lang w:val="vi-VN"/>
        </w:rPr>
        <w:lastRenderedPageBreak/>
        <w:t>có các cơ chế, chính sách đặc thù, đặc biệt, vượt trội</w:t>
      </w:r>
      <w:r w:rsidR="00B27E96" w:rsidRPr="00B27E96">
        <w:rPr>
          <w:szCs w:val="28"/>
          <w:lang w:val="vi-VN"/>
        </w:rPr>
        <w:t xml:space="preserve"> tương tự </w:t>
      </w:r>
      <w:r w:rsidRPr="007D1721">
        <w:rPr>
          <w:szCs w:val="28"/>
          <w:lang w:val="vi-VN"/>
        </w:rPr>
        <w:t xml:space="preserve">như các cơ chế, chính sách </w:t>
      </w:r>
      <w:r w:rsidR="00B27E96" w:rsidRPr="00B27E96">
        <w:rPr>
          <w:szCs w:val="28"/>
          <w:lang w:val="vi-VN"/>
        </w:rPr>
        <w:t xml:space="preserve">đã được Quốc hội cho phép áp dụng đối với các dự án </w:t>
      </w:r>
      <w:r w:rsidR="00B27E96">
        <w:rPr>
          <w:szCs w:val="28"/>
          <w:lang w:val="vi-VN"/>
        </w:rPr>
        <w:t>đường sắt</w:t>
      </w:r>
      <w:r w:rsidR="00B27E96" w:rsidRPr="00B27E96">
        <w:rPr>
          <w:szCs w:val="28"/>
          <w:lang w:val="vi-VN"/>
        </w:rPr>
        <w:t>.</w:t>
      </w:r>
      <w:r w:rsidR="003324CA" w:rsidRPr="003324CA">
        <w:rPr>
          <w:szCs w:val="28"/>
          <w:lang w:val="vi-VN"/>
        </w:rPr>
        <w:t xml:space="preserve"> Gần đây, Bộ Xây dựng đã được cấp có thẩm quyền giao nhiệm vụ nghiên cứu, xây dựng Đề án về cơ chế, chính sách đặc thù, đặc biệt để đầu tư xây dựng 02 tuyến </w:t>
      </w:r>
      <w:r w:rsidR="00823EC0" w:rsidRPr="009D1968">
        <w:rPr>
          <w:szCs w:val="28"/>
          <w:lang w:val="vi-VN"/>
        </w:rPr>
        <w:t>Hà Nội</w:t>
      </w:r>
      <w:r w:rsidR="00823EC0" w:rsidRPr="00823EC0">
        <w:rPr>
          <w:szCs w:val="28"/>
          <w:lang w:val="vi-VN"/>
        </w:rPr>
        <w:t xml:space="preserve"> </w:t>
      </w:r>
      <w:r w:rsidR="00823EC0">
        <w:rPr>
          <w:szCs w:val="28"/>
          <w:lang w:val="vi-VN"/>
        </w:rPr>
        <w:t>–</w:t>
      </w:r>
      <w:r w:rsidR="00823EC0" w:rsidRPr="00823EC0">
        <w:rPr>
          <w:szCs w:val="28"/>
          <w:lang w:val="vi-VN"/>
        </w:rPr>
        <w:t xml:space="preserve"> Đồng Đăng và </w:t>
      </w:r>
      <w:r w:rsidR="00823EC0" w:rsidRPr="00B27E96">
        <w:rPr>
          <w:szCs w:val="28"/>
          <w:lang w:val="vi-VN"/>
        </w:rPr>
        <w:t>Hải Phòng</w:t>
      </w:r>
      <w:r w:rsidR="00823EC0" w:rsidRPr="00823EC0">
        <w:rPr>
          <w:szCs w:val="28"/>
          <w:lang w:val="vi-VN"/>
        </w:rPr>
        <w:t xml:space="preserve"> </w:t>
      </w:r>
      <w:r w:rsidR="00823EC0">
        <w:rPr>
          <w:szCs w:val="28"/>
          <w:lang w:val="vi-VN"/>
        </w:rPr>
        <w:t>–</w:t>
      </w:r>
      <w:r w:rsidR="00823EC0" w:rsidRPr="00823EC0">
        <w:rPr>
          <w:szCs w:val="28"/>
          <w:lang w:val="vi-VN"/>
        </w:rPr>
        <w:t xml:space="preserve"> Hạ Long </w:t>
      </w:r>
      <w:r w:rsidR="00823EC0">
        <w:rPr>
          <w:szCs w:val="28"/>
          <w:lang w:val="vi-VN"/>
        </w:rPr>
        <w:t>–</w:t>
      </w:r>
      <w:r w:rsidR="00823EC0" w:rsidRPr="00823EC0">
        <w:rPr>
          <w:szCs w:val="28"/>
          <w:lang w:val="vi-VN"/>
        </w:rPr>
        <w:t xml:space="preserve"> Móng Cái</w:t>
      </w:r>
      <w:r w:rsidR="009D1968" w:rsidRPr="009D1968">
        <w:rPr>
          <w:szCs w:val="28"/>
          <w:lang w:val="vi-VN"/>
        </w:rPr>
        <w:t>.</w:t>
      </w:r>
    </w:p>
    <w:p w14:paraId="09F42D1C" w14:textId="139021FD" w:rsidR="007D1721" w:rsidRPr="00B93528" w:rsidRDefault="007D1721" w:rsidP="00B53F94">
      <w:pPr>
        <w:widowControl w:val="0"/>
        <w:snapToGrid w:val="0"/>
        <w:spacing w:before="120" w:after="0"/>
        <w:ind w:firstLine="720"/>
        <w:rPr>
          <w:szCs w:val="28"/>
          <w:lang w:val="vi-VN"/>
        </w:rPr>
      </w:pPr>
      <w:r w:rsidRPr="007D1721">
        <w:rPr>
          <w:szCs w:val="28"/>
          <w:lang w:val="vi-VN"/>
        </w:rPr>
        <w:t xml:space="preserve">Bên cạnh đó, việc đầu tư xây dựng các tuyến </w:t>
      </w:r>
      <w:r>
        <w:rPr>
          <w:szCs w:val="28"/>
          <w:lang w:val="vi-VN"/>
        </w:rPr>
        <w:t>đường sắt</w:t>
      </w:r>
      <w:r w:rsidRPr="007D1721">
        <w:rPr>
          <w:szCs w:val="28"/>
          <w:lang w:val="vi-VN"/>
        </w:rPr>
        <w:t xml:space="preserve"> mới đã được các cấp có thẩm quyền đánh giá là việc khó, có những dự án được xác định là chưa có tiền lệ</w:t>
      </w:r>
      <w:r w:rsidR="000054E0" w:rsidRPr="000054E0">
        <w:rPr>
          <w:szCs w:val="28"/>
          <w:lang w:val="vi-VN"/>
        </w:rPr>
        <w:t xml:space="preserve"> và cũng đã cho phép Chính phủ</w:t>
      </w:r>
      <w:r w:rsidRPr="007D1721">
        <w:rPr>
          <w:szCs w:val="28"/>
          <w:lang w:val="vi-VN"/>
        </w:rPr>
        <w:t xml:space="preserve"> </w:t>
      </w:r>
      <w:r w:rsidR="000054E0" w:rsidRPr="000054E0">
        <w:rPr>
          <w:szCs w:val="28"/>
          <w:lang w:val="vi-VN"/>
        </w:rPr>
        <w:t xml:space="preserve">tiếp tục đề xuất điều chỉnh, bổ sung các cơ chế, chính sách đặc thù, đặc biệt. Thực tiễn </w:t>
      </w:r>
      <w:r w:rsidRPr="007D1721">
        <w:rPr>
          <w:szCs w:val="28"/>
          <w:lang w:val="vi-VN"/>
        </w:rPr>
        <w:t xml:space="preserve">quá trình triển khai các dự án thời gian qua đã xuất hiện một số </w:t>
      </w:r>
      <w:r w:rsidR="00B93528" w:rsidRPr="00B93528">
        <w:rPr>
          <w:szCs w:val="28"/>
          <w:lang w:val="vi-VN"/>
        </w:rPr>
        <w:t xml:space="preserve">vấn đề </w:t>
      </w:r>
      <w:r w:rsidRPr="007D1721">
        <w:rPr>
          <w:szCs w:val="28"/>
          <w:lang w:val="vi-VN"/>
        </w:rPr>
        <w:t>phát sinh</w:t>
      </w:r>
      <w:r w:rsidR="00B93528" w:rsidRPr="00B93528">
        <w:rPr>
          <w:szCs w:val="28"/>
          <w:lang w:val="vi-VN"/>
        </w:rPr>
        <w:t xml:space="preserve"> đòi hỏi </w:t>
      </w:r>
      <w:r w:rsidRPr="007D1721">
        <w:rPr>
          <w:szCs w:val="28"/>
          <w:lang w:val="vi-VN"/>
        </w:rPr>
        <w:t xml:space="preserve">phải tiếp tục hoàn thiện các cơ chế, chính </w:t>
      </w:r>
      <w:r w:rsidR="00B93528" w:rsidRPr="00B93528">
        <w:rPr>
          <w:szCs w:val="28"/>
          <w:lang w:val="vi-VN"/>
        </w:rPr>
        <w:t>sách này</w:t>
      </w:r>
      <w:r w:rsidRPr="007D1721">
        <w:rPr>
          <w:szCs w:val="28"/>
          <w:lang w:val="vi-VN"/>
        </w:rPr>
        <w:t xml:space="preserve"> </w:t>
      </w:r>
      <w:r w:rsidR="00B93528" w:rsidRPr="00B93528">
        <w:rPr>
          <w:szCs w:val="28"/>
          <w:lang w:val="vi-VN"/>
        </w:rPr>
        <w:t xml:space="preserve">mới có thể </w:t>
      </w:r>
      <w:r w:rsidR="000054E0" w:rsidRPr="000054E0">
        <w:rPr>
          <w:szCs w:val="28"/>
          <w:lang w:val="vi-VN"/>
        </w:rPr>
        <w:t>đạt được mục tiêu</w:t>
      </w:r>
      <w:r w:rsidR="00B93528" w:rsidRPr="00B93528">
        <w:rPr>
          <w:szCs w:val="28"/>
          <w:lang w:val="vi-VN"/>
        </w:rPr>
        <w:t xml:space="preserve">, </w:t>
      </w:r>
      <w:r w:rsidR="000054E0" w:rsidRPr="000054E0">
        <w:rPr>
          <w:szCs w:val="28"/>
          <w:lang w:val="vi-VN"/>
        </w:rPr>
        <w:t xml:space="preserve">tiến độ </w:t>
      </w:r>
      <w:r w:rsidR="00B93528" w:rsidRPr="00B93528">
        <w:rPr>
          <w:szCs w:val="28"/>
          <w:lang w:val="vi-VN"/>
        </w:rPr>
        <w:t>theo yêu cầu.</w:t>
      </w:r>
    </w:p>
    <w:p w14:paraId="5CD1A8A3" w14:textId="777AF7C2" w:rsidR="007F5BAB" w:rsidRPr="002D4D5E" w:rsidRDefault="007F5BAB" w:rsidP="00B53F94">
      <w:pPr>
        <w:widowControl w:val="0"/>
        <w:snapToGrid w:val="0"/>
        <w:spacing w:before="120" w:after="0"/>
        <w:ind w:firstLine="720"/>
        <w:rPr>
          <w:szCs w:val="28"/>
          <w:lang w:val="vi-VN"/>
        </w:rPr>
      </w:pPr>
      <w:r w:rsidRPr="002D4D5E">
        <w:rPr>
          <w:szCs w:val="28"/>
          <w:lang w:val="vi-VN"/>
        </w:rPr>
        <w:t>Từ cơ sở chính trị, pháp lý và thực tiễn nêu trên</w:t>
      </w:r>
      <w:r w:rsidRPr="00B71E4F">
        <w:rPr>
          <w:szCs w:val="28"/>
          <w:lang w:val="vi-VN"/>
        </w:rPr>
        <w:t xml:space="preserve">, việc xây dựng và ban hành cơ chế, chính sách đặc thù, đặc biệt để </w:t>
      </w:r>
      <w:r w:rsidR="002E0FF0" w:rsidRPr="002E0FF0">
        <w:rPr>
          <w:szCs w:val="28"/>
          <w:lang w:val="vi-VN"/>
        </w:rPr>
        <w:t xml:space="preserve">áp dụng chung cho </w:t>
      </w:r>
      <w:r w:rsidRPr="002D4D5E">
        <w:rPr>
          <w:szCs w:val="28"/>
          <w:lang w:val="vi-VN"/>
        </w:rPr>
        <w:t xml:space="preserve">đầu tư </w:t>
      </w:r>
      <w:r w:rsidR="002E0FF0" w:rsidRPr="002E0FF0">
        <w:rPr>
          <w:szCs w:val="28"/>
          <w:lang w:val="vi-VN"/>
        </w:rPr>
        <w:t xml:space="preserve">xây dựng các dự án </w:t>
      </w:r>
      <w:r w:rsidR="002E0FF0">
        <w:rPr>
          <w:szCs w:val="28"/>
          <w:lang w:val="vi-VN"/>
        </w:rPr>
        <w:t>đường sắt</w:t>
      </w:r>
      <w:r w:rsidR="002E0FF0" w:rsidRPr="002E0FF0">
        <w:rPr>
          <w:szCs w:val="28"/>
          <w:lang w:val="vi-VN"/>
        </w:rPr>
        <w:t xml:space="preserve"> </w:t>
      </w:r>
      <w:r w:rsidRPr="00B71E4F">
        <w:rPr>
          <w:szCs w:val="28"/>
          <w:lang w:val="vi-VN"/>
        </w:rPr>
        <w:t>là rất cần thiết</w:t>
      </w:r>
      <w:r w:rsidR="007D1721" w:rsidRPr="00B93528">
        <w:rPr>
          <w:szCs w:val="28"/>
          <w:lang w:val="vi-VN"/>
        </w:rPr>
        <w:t xml:space="preserve"> và</w:t>
      </w:r>
      <w:r w:rsidRPr="00B71E4F">
        <w:rPr>
          <w:szCs w:val="28"/>
          <w:lang w:val="vi-VN"/>
        </w:rPr>
        <w:t xml:space="preserve"> cấp bách</w:t>
      </w:r>
      <w:r w:rsidR="006F7279" w:rsidRPr="006F7279">
        <w:rPr>
          <w:szCs w:val="28"/>
          <w:lang w:val="vi-VN"/>
        </w:rPr>
        <w:t xml:space="preserve"> để </w:t>
      </w:r>
      <w:r w:rsidR="002E0FF0" w:rsidRPr="002E0FF0">
        <w:rPr>
          <w:szCs w:val="28"/>
          <w:lang w:val="vi-VN"/>
        </w:rPr>
        <w:t xml:space="preserve">tháo gỡ </w:t>
      </w:r>
      <w:r w:rsidRPr="002D4D5E">
        <w:rPr>
          <w:szCs w:val="28"/>
          <w:lang w:val="vi-VN"/>
        </w:rPr>
        <w:t xml:space="preserve"> “điểm nghẽn” về thể chế</w:t>
      </w:r>
      <w:r w:rsidR="006F7279" w:rsidRPr="006F7279">
        <w:rPr>
          <w:szCs w:val="28"/>
          <w:lang w:val="vi-VN"/>
        </w:rPr>
        <w:t>,</w:t>
      </w:r>
      <w:r w:rsidR="002E0FF0" w:rsidRPr="002E0FF0">
        <w:rPr>
          <w:szCs w:val="28"/>
          <w:lang w:val="vi-VN"/>
        </w:rPr>
        <w:t xml:space="preserve"> hiện thực hóa mục tiêu đầu tư </w:t>
      </w:r>
      <w:r w:rsidRPr="002D4D5E">
        <w:rPr>
          <w:szCs w:val="28"/>
          <w:lang w:val="vi-VN"/>
        </w:rPr>
        <w:t>hoàn thành mạng lưới đường sắt quốc gia, đường sắt đô thị</w:t>
      </w:r>
      <w:r w:rsidR="006F7279" w:rsidRPr="006F7279">
        <w:rPr>
          <w:szCs w:val="28"/>
          <w:lang w:val="vi-VN"/>
        </w:rPr>
        <w:t xml:space="preserve"> theo quy hoạch</w:t>
      </w:r>
      <w:r w:rsidRPr="002D4D5E">
        <w:rPr>
          <w:szCs w:val="28"/>
          <w:lang w:val="vi-VN"/>
        </w:rPr>
        <w:t>.</w:t>
      </w:r>
    </w:p>
    <w:p w14:paraId="60164A76" w14:textId="77777777" w:rsidR="001359F8" w:rsidRPr="00D94295" w:rsidRDefault="001359F8" w:rsidP="00B53F94">
      <w:pPr>
        <w:widowControl w:val="0"/>
        <w:snapToGrid w:val="0"/>
        <w:spacing w:before="120" w:after="0"/>
        <w:ind w:firstLine="720"/>
        <w:rPr>
          <w:rFonts w:ascii="Times New Roman Bold" w:hAnsi="Times New Roman Bold"/>
          <w:b/>
          <w:spacing w:val="-4"/>
          <w:kern w:val="0"/>
          <w:szCs w:val="28"/>
          <w:lang w:val="vi-VN"/>
        </w:rPr>
      </w:pPr>
      <w:r w:rsidRPr="00D94295">
        <w:rPr>
          <w:rFonts w:ascii="Times New Roman Bold" w:hAnsi="Times New Roman Bold"/>
          <w:b/>
          <w:spacing w:val="-4"/>
          <w:kern w:val="0"/>
          <w:szCs w:val="28"/>
          <w:lang w:val="es-ES"/>
        </w:rPr>
        <w:t>II. MỤC ĐÍCH</w:t>
      </w:r>
      <w:r w:rsidRPr="00D94295">
        <w:rPr>
          <w:rFonts w:ascii="Times New Roman Bold" w:hAnsi="Times New Roman Bold"/>
          <w:b/>
          <w:spacing w:val="-4"/>
          <w:kern w:val="0"/>
          <w:szCs w:val="28"/>
          <w:lang w:val="vi-VN"/>
        </w:rPr>
        <w:t xml:space="preserve"> BAN HÀNH</w:t>
      </w:r>
      <w:r w:rsidRPr="00D94295">
        <w:rPr>
          <w:rFonts w:ascii="Times New Roman Bold" w:hAnsi="Times New Roman Bold"/>
          <w:b/>
          <w:spacing w:val="-4"/>
          <w:kern w:val="0"/>
          <w:szCs w:val="28"/>
          <w:lang w:val="es-ES"/>
        </w:rPr>
        <w:t>, QUAN ĐIỂM XÂY DỰNG NGHỊ QUYẾT</w:t>
      </w:r>
    </w:p>
    <w:p w14:paraId="52337964" w14:textId="77777777" w:rsidR="001359F8" w:rsidRPr="000B2386" w:rsidRDefault="001359F8" w:rsidP="00B53F94">
      <w:pPr>
        <w:widowControl w:val="0"/>
        <w:snapToGrid w:val="0"/>
        <w:spacing w:before="120" w:after="0"/>
        <w:ind w:firstLine="720"/>
        <w:rPr>
          <w:b/>
          <w:kern w:val="0"/>
          <w:szCs w:val="28"/>
          <w:lang w:val="vi-VN"/>
        </w:rPr>
      </w:pPr>
      <w:r w:rsidRPr="000B2386">
        <w:rPr>
          <w:b/>
          <w:kern w:val="0"/>
          <w:szCs w:val="28"/>
          <w:lang w:val="es-ES"/>
        </w:rPr>
        <w:t>1. Mục đích</w:t>
      </w:r>
      <w:r w:rsidR="008213B3" w:rsidRPr="000B2386">
        <w:rPr>
          <w:b/>
          <w:kern w:val="0"/>
          <w:szCs w:val="28"/>
          <w:lang w:val="es-ES"/>
        </w:rPr>
        <w:t xml:space="preserve"> ban hành Nghị quyết</w:t>
      </w:r>
    </w:p>
    <w:p w14:paraId="1BC4DA15" w14:textId="7491F65C" w:rsidR="001359F8" w:rsidRDefault="001359F8" w:rsidP="00B53F94">
      <w:pPr>
        <w:widowControl w:val="0"/>
        <w:snapToGrid w:val="0"/>
        <w:spacing w:before="120" w:after="0"/>
        <w:ind w:firstLine="720"/>
        <w:rPr>
          <w:kern w:val="0"/>
          <w:szCs w:val="28"/>
          <w:lang w:val="es-ES"/>
        </w:rPr>
      </w:pPr>
      <w:r w:rsidRPr="000B2386">
        <w:rPr>
          <w:kern w:val="0"/>
          <w:szCs w:val="28"/>
          <w:lang w:val="es-ES"/>
        </w:rPr>
        <w:t xml:space="preserve">Việc xây dựng Nghị quyết của Quốc hội </w:t>
      </w:r>
      <w:r w:rsidR="008A3C5D">
        <w:rPr>
          <w:kern w:val="0"/>
          <w:szCs w:val="28"/>
          <w:lang w:val="es-ES"/>
        </w:rPr>
        <w:t>để</w:t>
      </w:r>
      <w:r w:rsidRPr="000B2386">
        <w:rPr>
          <w:kern w:val="0"/>
          <w:szCs w:val="28"/>
          <w:lang w:val="es-ES"/>
        </w:rPr>
        <w:t>:</w:t>
      </w:r>
    </w:p>
    <w:p w14:paraId="0BCB9F7B" w14:textId="4EDBEE9B" w:rsidR="008A3C5D" w:rsidRPr="00D60F64" w:rsidRDefault="0001490E" w:rsidP="00B53F94">
      <w:pPr>
        <w:widowControl w:val="0"/>
        <w:snapToGrid w:val="0"/>
        <w:spacing w:before="120" w:after="0"/>
        <w:ind w:firstLine="720"/>
        <w:rPr>
          <w:kern w:val="0"/>
          <w:szCs w:val="28"/>
          <w:lang w:val="es-ES"/>
        </w:rPr>
      </w:pPr>
      <w:r>
        <w:rPr>
          <w:kern w:val="0"/>
          <w:szCs w:val="28"/>
          <w:lang w:val="es-ES"/>
        </w:rPr>
        <w:t xml:space="preserve">(1) </w:t>
      </w:r>
      <w:r w:rsidR="008A3C5D">
        <w:rPr>
          <w:kern w:val="0"/>
          <w:szCs w:val="28"/>
          <w:lang w:val="es-ES"/>
        </w:rPr>
        <w:t>Thể chế hóa các quan điểm chỉ đạo, chủ trương, đường lối của Đảng về phát triển đường sắt, phát triển khoa học – công nghệ và đổi mới sáng tạo.</w:t>
      </w:r>
    </w:p>
    <w:p w14:paraId="42CE6A27" w14:textId="093B9656" w:rsidR="003324CA" w:rsidRPr="00D94295" w:rsidRDefault="008A3C5D" w:rsidP="00B53F94">
      <w:pPr>
        <w:widowControl w:val="0"/>
        <w:snapToGrid w:val="0"/>
        <w:spacing w:before="120" w:after="0"/>
        <w:ind w:firstLine="720"/>
        <w:rPr>
          <w:spacing w:val="-4"/>
          <w:kern w:val="0"/>
          <w:szCs w:val="28"/>
          <w:lang w:val="es-ES"/>
        </w:rPr>
      </w:pPr>
      <w:r w:rsidRPr="00D94295">
        <w:rPr>
          <w:spacing w:val="-4"/>
          <w:kern w:val="0"/>
          <w:szCs w:val="28"/>
          <w:lang w:val="es-ES"/>
        </w:rPr>
        <w:t>(2) Ban hành</w:t>
      </w:r>
      <w:r w:rsidR="003324CA" w:rsidRPr="00D94295">
        <w:rPr>
          <w:spacing w:val="-4"/>
          <w:kern w:val="0"/>
          <w:szCs w:val="28"/>
          <w:lang w:val="es-ES"/>
        </w:rPr>
        <w:t xml:space="preserve"> thí điểm một số </w:t>
      </w:r>
      <w:r w:rsidRPr="00D94295">
        <w:rPr>
          <w:spacing w:val="-4"/>
          <w:kern w:val="0"/>
          <w:szCs w:val="28"/>
          <w:lang w:val="es-ES"/>
        </w:rPr>
        <w:t>cơ chế, chính sách đặc thù, đặc biệt</w:t>
      </w:r>
      <w:r w:rsidR="003324CA" w:rsidRPr="00D94295">
        <w:rPr>
          <w:spacing w:val="-4"/>
          <w:kern w:val="0"/>
          <w:szCs w:val="28"/>
          <w:lang w:val="es-ES"/>
        </w:rPr>
        <w:t xml:space="preserve"> để </w:t>
      </w:r>
      <w:r w:rsidRPr="00D94295">
        <w:rPr>
          <w:spacing w:val="-4"/>
          <w:kern w:val="0"/>
          <w:szCs w:val="28"/>
          <w:lang w:val="es-ES"/>
        </w:rPr>
        <w:t xml:space="preserve">áp dụng </w:t>
      </w:r>
      <w:r w:rsidR="003324CA" w:rsidRPr="00D94295">
        <w:rPr>
          <w:spacing w:val="-4"/>
          <w:kern w:val="0"/>
          <w:szCs w:val="28"/>
          <w:lang w:val="es-ES"/>
        </w:rPr>
        <w:t xml:space="preserve">chung </w:t>
      </w:r>
      <w:r w:rsidRPr="00D94295">
        <w:rPr>
          <w:spacing w:val="-4"/>
          <w:kern w:val="0"/>
          <w:szCs w:val="28"/>
          <w:lang w:val="es-ES"/>
        </w:rPr>
        <w:t>cho</w:t>
      </w:r>
      <w:r w:rsidR="003324CA" w:rsidRPr="00D94295">
        <w:rPr>
          <w:spacing w:val="-4"/>
          <w:kern w:val="0"/>
          <w:szCs w:val="28"/>
          <w:lang w:val="es-ES"/>
        </w:rPr>
        <w:t xml:space="preserve"> một số dự án đường sắt cấp bách đặc biệt là</w:t>
      </w:r>
      <w:r w:rsidR="003324CA" w:rsidRPr="00D94295">
        <w:rPr>
          <w:spacing w:val="-4"/>
          <w:szCs w:val="28"/>
          <w:lang w:val="vi-VN"/>
        </w:rPr>
        <w:t xml:space="preserve"> tuyến </w:t>
      </w:r>
      <w:r w:rsidR="00E503C8" w:rsidRPr="00D94295">
        <w:rPr>
          <w:spacing w:val="-4"/>
          <w:szCs w:val="28"/>
          <w:lang w:val="vi-VN"/>
        </w:rPr>
        <w:t xml:space="preserve">Hà Nội – Đồng Đăng, </w:t>
      </w:r>
      <w:r w:rsidR="00E503C8" w:rsidRPr="00D94295">
        <w:rPr>
          <w:spacing w:val="-4"/>
          <w:szCs w:val="28"/>
          <w:lang w:val="es-ES"/>
        </w:rPr>
        <w:t xml:space="preserve">tuyến </w:t>
      </w:r>
      <w:r w:rsidR="00E503C8" w:rsidRPr="00D94295">
        <w:rPr>
          <w:spacing w:val="-4"/>
          <w:szCs w:val="28"/>
          <w:lang w:val="vi-VN"/>
        </w:rPr>
        <w:t>Hải Phòng – Hạ Long – Móng Cái</w:t>
      </w:r>
      <w:r w:rsidR="00E503C8" w:rsidRPr="00D94295">
        <w:rPr>
          <w:spacing w:val="-4"/>
          <w:szCs w:val="28"/>
          <w:lang w:val="es-ES"/>
        </w:rPr>
        <w:t xml:space="preserve"> </w:t>
      </w:r>
      <w:r w:rsidR="003324CA" w:rsidRPr="00D94295">
        <w:rPr>
          <w:spacing w:val="-4"/>
          <w:szCs w:val="28"/>
          <w:lang w:val="es-ES"/>
        </w:rPr>
        <w:t xml:space="preserve">và </w:t>
      </w:r>
      <w:r w:rsidR="009D1968" w:rsidRPr="00D94295">
        <w:rPr>
          <w:spacing w:val="-4"/>
          <w:szCs w:val="28"/>
          <w:lang w:val="es-ES"/>
        </w:rPr>
        <w:t xml:space="preserve">tuyến </w:t>
      </w:r>
      <w:r w:rsidR="003324CA" w:rsidRPr="00D94295">
        <w:rPr>
          <w:spacing w:val="-4"/>
          <w:szCs w:val="28"/>
          <w:lang w:val="es-ES"/>
        </w:rPr>
        <w:t>Thủ Thiêm – Long Thành.</w:t>
      </w:r>
    </w:p>
    <w:p w14:paraId="122820E1" w14:textId="546B6836" w:rsidR="001359F8" w:rsidRPr="000B2386" w:rsidRDefault="008A3C5D" w:rsidP="00B53F94">
      <w:pPr>
        <w:widowControl w:val="0"/>
        <w:snapToGrid w:val="0"/>
        <w:spacing w:before="120" w:after="0"/>
        <w:ind w:firstLine="720"/>
        <w:rPr>
          <w:kern w:val="0"/>
          <w:szCs w:val="28"/>
          <w:lang w:val="es-ES"/>
        </w:rPr>
      </w:pPr>
      <w:r w:rsidRPr="000B2386">
        <w:rPr>
          <w:kern w:val="0"/>
          <w:szCs w:val="28"/>
          <w:lang w:val="es-ES"/>
        </w:rPr>
        <w:t>(</w:t>
      </w:r>
      <w:r>
        <w:rPr>
          <w:kern w:val="0"/>
          <w:szCs w:val="28"/>
          <w:lang w:val="es-ES"/>
        </w:rPr>
        <w:t>3</w:t>
      </w:r>
      <w:r w:rsidRPr="000B2386">
        <w:rPr>
          <w:kern w:val="0"/>
          <w:szCs w:val="28"/>
          <w:lang w:val="es-ES"/>
        </w:rPr>
        <w:t xml:space="preserve">) </w:t>
      </w:r>
      <w:r>
        <w:rPr>
          <w:kern w:val="0"/>
          <w:szCs w:val="28"/>
          <w:lang w:val="es-ES"/>
        </w:rPr>
        <w:t>Giải quyết các vướng mắc, bất cập phát sinh và đã được nhận diện trong quá trình triển khai thực hiện; t</w:t>
      </w:r>
      <w:r w:rsidR="00B51727">
        <w:rPr>
          <w:kern w:val="0"/>
          <w:szCs w:val="28"/>
          <w:lang w:val="es-ES"/>
        </w:rPr>
        <w:t>iếp tục h</w:t>
      </w:r>
      <w:r w:rsidR="001359F8" w:rsidRPr="000B2386">
        <w:rPr>
          <w:kern w:val="0"/>
          <w:szCs w:val="28"/>
          <w:lang w:val="es-ES"/>
        </w:rPr>
        <w:t>uy động nguồn lực</w:t>
      </w:r>
      <w:r w:rsidR="002D2FA6">
        <w:rPr>
          <w:kern w:val="0"/>
          <w:szCs w:val="28"/>
          <w:lang w:val="es-ES"/>
        </w:rPr>
        <w:t xml:space="preserve"> đầu tư</w:t>
      </w:r>
      <w:r w:rsidR="001359F8" w:rsidRPr="000B2386">
        <w:rPr>
          <w:kern w:val="0"/>
          <w:szCs w:val="28"/>
          <w:lang w:val="es-ES"/>
        </w:rPr>
        <w:t xml:space="preserve">, rút ngắn tối đa trình tự, thủ tục, thời gian chuẩn bị đầu tư, tiến độ thực hiện, đào tạo nguồn nhân lực để triển khai </w:t>
      </w:r>
      <w:r w:rsidR="002D2FA6">
        <w:rPr>
          <w:kern w:val="0"/>
          <w:szCs w:val="28"/>
          <w:lang w:val="es-ES"/>
        </w:rPr>
        <w:t>thực hiện các dự án</w:t>
      </w:r>
      <w:r w:rsidR="00E503C8">
        <w:rPr>
          <w:kern w:val="0"/>
          <w:szCs w:val="28"/>
          <w:lang w:val="es-ES"/>
        </w:rPr>
        <w:t>.</w:t>
      </w:r>
    </w:p>
    <w:p w14:paraId="288223CB" w14:textId="3BBBD6BC" w:rsidR="001359F8" w:rsidRPr="000B2386" w:rsidRDefault="008A3C5D" w:rsidP="00B53F94">
      <w:pPr>
        <w:widowControl w:val="0"/>
        <w:snapToGrid w:val="0"/>
        <w:spacing w:before="120" w:after="0"/>
        <w:ind w:firstLine="720"/>
        <w:rPr>
          <w:kern w:val="0"/>
          <w:szCs w:val="28"/>
          <w:lang w:val="es-ES"/>
        </w:rPr>
      </w:pPr>
      <w:r w:rsidRPr="000B2386">
        <w:rPr>
          <w:kern w:val="0"/>
          <w:szCs w:val="28"/>
          <w:lang w:val="es-ES"/>
        </w:rPr>
        <w:t>(</w:t>
      </w:r>
      <w:r>
        <w:rPr>
          <w:kern w:val="0"/>
          <w:szCs w:val="28"/>
          <w:lang w:val="es-ES"/>
        </w:rPr>
        <w:t>4</w:t>
      </w:r>
      <w:r w:rsidRPr="000B2386">
        <w:rPr>
          <w:kern w:val="0"/>
          <w:szCs w:val="28"/>
          <w:lang w:val="es-ES"/>
        </w:rPr>
        <w:t xml:space="preserve">) </w:t>
      </w:r>
      <w:r w:rsidR="00B51727">
        <w:rPr>
          <w:kern w:val="0"/>
          <w:szCs w:val="28"/>
          <w:lang w:val="es-ES"/>
        </w:rPr>
        <w:t>Tiếp tục đẩy mạnh p</w:t>
      </w:r>
      <w:r w:rsidR="001359F8" w:rsidRPr="000B2386">
        <w:rPr>
          <w:kern w:val="0"/>
          <w:szCs w:val="28"/>
          <w:lang w:val="es-ES"/>
        </w:rPr>
        <w:t>hân cấp, phân quyền</w:t>
      </w:r>
      <w:r w:rsidR="00B51727">
        <w:rPr>
          <w:kern w:val="0"/>
          <w:szCs w:val="28"/>
          <w:lang w:val="es-ES"/>
        </w:rPr>
        <w:t xml:space="preserve"> </w:t>
      </w:r>
      <w:r w:rsidR="002D2FA6">
        <w:rPr>
          <w:kern w:val="0"/>
          <w:szCs w:val="28"/>
          <w:lang w:val="es-ES"/>
        </w:rPr>
        <w:t>cho các địa phương</w:t>
      </w:r>
      <w:r w:rsidR="001359F8" w:rsidRPr="000B2386">
        <w:rPr>
          <w:kern w:val="0"/>
          <w:szCs w:val="28"/>
          <w:lang w:val="es-ES"/>
        </w:rPr>
        <w:t xml:space="preserve"> trong việc triển khai đầu tư phù hợp với tình hình thực tế, đặc điểm và yêu cầu phát triển, phát huy tính chủ động, tích cực của </w:t>
      </w:r>
      <w:r w:rsidR="002D2FA6">
        <w:rPr>
          <w:kern w:val="0"/>
          <w:szCs w:val="28"/>
          <w:lang w:val="es-ES"/>
        </w:rPr>
        <w:t>các địa phương</w:t>
      </w:r>
      <w:r w:rsidR="001359F8" w:rsidRPr="000B2386">
        <w:rPr>
          <w:kern w:val="0"/>
          <w:szCs w:val="28"/>
          <w:lang w:val="es-ES"/>
        </w:rPr>
        <w:t xml:space="preserve"> bảo đảm hiệu quả đầu tư</w:t>
      </w:r>
      <w:r w:rsidR="00E503C8">
        <w:rPr>
          <w:kern w:val="0"/>
          <w:szCs w:val="28"/>
          <w:lang w:val="es-ES"/>
        </w:rPr>
        <w:t>.</w:t>
      </w:r>
      <w:r w:rsidR="001359F8" w:rsidRPr="000B2386">
        <w:rPr>
          <w:kern w:val="0"/>
          <w:szCs w:val="28"/>
          <w:lang w:val="es-ES"/>
        </w:rPr>
        <w:t xml:space="preserve"> </w:t>
      </w:r>
    </w:p>
    <w:p w14:paraId="45962E2F" w14:textId="77777777" w:rsidR="001359F8" w:rsidRPr="000B2386" w:rsidRDefault="001359F8" w:rsidP="00B53F94">
      <w:pPr>
        <w:widowControl w:val="0"/>
        <w:snapToGrid w:val="0"/>
        <w:spacing w:before="120" w:after="0"/>
        <w:ind w:firstLine="720"/>
        <w:rPr>
          <w:b/>
          <w:kern w:val="0"/>
          <w:szCs w:val="28"/>
          <w:lang w:val="vi-VN"/>
        </w:rPr>
      </w:pPr>
      <w:r w:rsidRPr="000B2386">
        <w:rPr>
          <w:b/>
          <w:kern w:val="0"/>
          <w:szCs w:val="28"/>
          <w:lang w:val="es-ES"/>
        </w:rPr>
        <w:t>2. Quan điểm</w:t>
      </w:r>
      <w:r w:rsidR="008213B3" w:rsidRPr="000B2386">
        <w:rPr>
          <w:b/>
          <w:kern w:val="0"/>
          <w:szCs w:val="28"/>
          <w:lang w:val="es-ES"/>
        </w:rPr>
        <w:t xml:space="preserve"> xây dựng dự thảo Nghị quyết</w:t>
      </w:r>
    </w:p>
    <w:p w14:paraId="2D7688A2" w14:textId="7683A218" w:rsidR="001359F8" w:rsidRPr="000B2386" w:rsidRDefault="001359F8" w:rsidP="00B53F94">
      <w:pPr>
        <w:widowControl w:val="0"/>
        <w:snapToGrid w:val="0"/>
        <w:spacing w:before="120" w:after="0"/>
        <w:ind w:firstLine="720"/>
        <w:rPr>
          <w:kern w:val="0"/>
          <w:szCs w:val="28"/>
          <w:lang w:val="es-ES"/>
        </w:rPr>
      </w:pPr>
      <w:r w:rsidRPr="000B2386">
        <w:rPr>
          <w:kern w:val="0"/>
          <w:szCs w:val="28"/>
          <w:lang w:val="es-ES"/>
        </w:rPr>
        <w:t xml:space="preserve">Việc xây dựng Nghị quyết </w:t>
      </w:r>
      <w:r w:rsidR="00065142" w:rsidRPr="000B2386">
        <w:rPr>
          <w:kern w:val="0"/>
          <w:szCs w:val="28"/>
          <w:lang w:val="es-ES"/>
        </w:rPr>
        <w:t xml:space="preserve">bảo </w:t>
      </w:r>
      <w:r w:rsidRPr="000B2386">
        <w:rPr>
          <w:kern w:val="0"/>
          <w:szCs w:val="28"/>
          <w:lang w:val="es-ES"/>
        </w:rPr>
        <w:t>đảm các quan điểm sau đây:</w:t>
      </w:r>
    </w:p>
    <w:p w14:paraId="3764743C" w14:textId="464EE989" w:rsidR="001359F8" w:rsidRPr="000B2386" w:rsidRDefault="001359F8" w:rsidP="00B53F94">
      <w:pPr>
        <w:widowControl w:val="0"/>
        <w:snapToGrid w:val="0"/>
        <w:spacing w:before="120" w:after="0"/>
        <w:ind w:firstLine="720"/>
        <w:rPr>
          <w:kern w:val="0"/>
          <w:szCs w:val="28"/>
          <w:lang w:val="es-ES"/>
        </w:rPr>
      </w:pPr>
      <w:r w:rsidRPr="000B2386">
        <w:rPr>
          <w:kern w:val="0"/>
          <w:szCs w:val="28"/>
          <w:lang w:val="es-ES"/>
        </w:rPr>
        <w:t>(1) Phù hợp với Hiến pháp năm 2013</w:t>
      </w:r>
      <w:r w:rsidRPr="000B2386">
        <w:rPr>
          <w:kern w:val="0"/>
          <w:szCs w:val="28"/>
          <w:lang w:val="vi-VN"/>
        </w:rPr>
        <w:t>,</w:t>
      </w:r>
      <w:r w:rsidRPr="000B2386">
        <w:rPr>
          <w:kern w:val="0"/>
          <w:szCs w:val="28"/>
          <w:lang w:val="es-ES"/>
        </w:rPr>
        <w:t xml:space="preserve"> </w:t>
      </w:r>
      <w:r w:rsidR="000B7581" w:rsidRPr="000B7581">
        <w:rPr>
          <w:kern w:val="0"/>
          <w:szCs w:val="28"/>
          <w:lang w:val="es-ES"/>
        </w:rPr>
        <w:t>tư</w:t>
      </w:r>
      <w:r w:rsidR="000B7581">
        <w:rPr>
          <w:kern w:val="0"/>
          <w:szCs w:val="28"/>
          <w:lang w:val="es-ES"/>
        </w:rPr>
        <w:t>ơng thích</w:t>
      </w:r>
      <w:r w:rsidRPr="000B2386">
        <w:rPr>
          <w:kern w:val="0"/>
          <w:szCs w:val="28"/>
          <w:lang w:val="es-ES"/>
        </w:rPr>
        <w:t xml:space="preserve"> với </w:t>
      </w:r>
      <w:r w:rsidR="00393DCE">
        <w:rPr>
          <w:kern w:val="0"/>
          <w:szCs w:val="28"/>
          <w:lang w:val="es-ES"/>
        </w:rPr>
        <w:t xml:space="preserve">các </w:t>
      </w:r>
      <w:r w:rsidRPr="000B2386">
        <w:rPr>
          <w:kern w:val="0"/>
          <w:szCs w:val="28"/>
          <w:lang w:val="es-ES"/>
        </w:rPr>
        <w:t>điều ước quốc tế mà Việt Nam là thành viên</w:t>
      </w:r>
      <w:r w:rsidRPr="000B2386">
        <w:rPr>
          <w:kern w:val="0"/>
          <w:szCs w:val="28"/>
          <w:lang w:val="vi-VN"/>
        </w:rPr>
        <w:t xml:space="preserve">; </w:t>
      </w:r>
      <w:r w:rsidRPr="000B2386">
        <w:rPr>
          <w:kern w:val="0"/>
          <w:szCs w:val="28"/>
          <w:lang w:val="es-ES"/>
        </w:rPr>
        <w:t xml:space="preserve">phù hợp với các chiến lược, nghị quyết, </w:t>
      </w:r>
      <w:r w:rsidRPr="00D60F64">
        <w:rPr>
          <w:kern w:val="0"/>
          <w:szCs w:val="28"/>
          <w:lang w:val="es-ES"/>
        </w:rPr>
        <w:t>k</w:t>
      </w:r>
      <w:r w:rsidRPr="000B2386">
        <w:rPr>
          <w:kern w:val="0"/>
          <w:szCs w:val="28"/>
          <w:lang w:val="es-ES"/>
        </w:rPr>
        <w:t>ết luận của Ban Chấp hành Trung ương Đảng</w:t>
      </w:r>
      <w:r w:rsidRPr="000B2386">
        <w:rPr>
          <w:kern w:val="0"/>
          <w:szCs w:val="28"/>
          <w:lang w:val="vi-VN"/>
        </w:rPr>
        <w:t xml:space="preserve"> và </w:t>
      </w:r>
      <w:r w:rsidRPr="000B2386">
        <w:rPr>
          <w:kern w:val="0"/>
          <w:szCs w:val="28"/>
          <w:lang w:val="es-ES"/>
        </w:rPr>
        <w:t>Bộ Chính trị</w:t>
      </w:r>
      <w:r w:rsidR="00065142">
        <w:rPr>
          <w:kern w:val="0"/>
          <w:szCs w:val="28"/>
          <w:lang w:val="es-ES"/>
        </w:rPr>
        <w:t>.</w:t>
      </w:r>
    </w:p>
    <w:p w14:paraId="23CC0348" w14:textId="363D1083" w:rsidR="001359F8" w:rsidRPr="000B2386" w:rsidRDefault="001359F8" w:rsidP="00B53F94">
      <w:pPr>
        <w:widowControl w:val="0"/>
        <w:snapToGrid w:val="0"/>
        <w:spacing w:before="120" w:after="0"/>
        <w:ind w:firstLine="720"/>
        <w:rPr>
          <w:i/>
          <w:iCs/>
          <w:kern w:val="0"/>
          <w:szCs w:val="28"/>
          <w:lang w:val="es-ES"/>
        </w:rPr>
      </w:pPr>
      <w:r w:rsidRPr="000B2386">
        <w:rPr>
          <w:kern w:val="0"/>
          <w:szCs w:val="28"/>
          <w:lang w:val="es-ES"/>
        </w:rPr>
        <w:t>(</w:t>
      </w:r>
      <w:r w:rsidRPr="000B2386">
        <w:rPr>
          <w:kern w:val="0"/>
          <w:szCs w:val="28"/>
          <w:lang w:val="vi-VN"/>
        </w:rPr>
        <w:t>2</w:t>
      </w:r>
      <w:r w:rsidRPr="000B2386">
        <w:rPr>
          <w:kern w:val="0"/>
          <w:szCs w:val="28"/>
          <w:lang w:val="es-ES"/>
        </w:rPr>
        <w:t xml:space="preserve">) </w:t>
      </w:r>
      <w:bookmarkStart w:id="2" w:name="_Hlk189770032"/>
      <w:r w:rsidRPr="000B2386">
        <w:rPr>
          <w:kern w:val="0"/>
          <w:szCs w:val="28"/>
          <w:lang w:val="es-ES"/>
        </w:rPr>
        <w:t>Đơn giản hóa trình tự, thủ tục, trên quan điểm Trung ương xây dựng và ban hành cơ chế, chính sách, bảo</w:t>
      </w:r>
      <w:r w:rsidR="00065142">
        <w:rPr>
          <w:kern w:val="0"/>
          <w:szCs w:val="28"/>
          <w:lang w:val="es-ES"/>
        </w:rPr>
        <w:t xml:space="preserve"> đảm</w:t>
      </w:r>
      <w:r w:rsidRPr="000B2386">
        <w:rPr>
          <w:kern w:val="0"/>
          <w:szCs w:val="28"/>
          <w:lang w:val="es-ES"/>
        </w:rPr>
        <w:t xml:space="preserve"> kiểm soát về mặt vĩ mô, đẩy mạnh phân cấp, phân quyền, rút ngắn trình tự, thủ tục </w:t>
      </w:r>
      <w:r w:rsidR="00393DCE">
        <w:rPr>
          <w:kern w:val="0"/>
          <w:szCs w:val="28"/>
          <w:lang w:val="es-ES"/>
        </w:rPr>
        <w:t xml:space="preserve">theo phương châm </w:t>
      </w:r>
      <w:r w:rsidR="00393DCE" w:rsidRPr="00393DCE">
        <w:rPr>
          <w:i/>
          <w:kern w:val="0"/>
          <w:szCs w:val="28"/>
          <w:lang w:val="es-ES"/>
        </w:rPr>
        <w:t>“</w:t>
      </w:r>
      <w:r w:rsidRPr="000B2386">
        <w:rPr>
          <w:i/>
          <w:iCs/>
          <w:kern w:val="0"/>
          <w:szCs w:val="28"/>
          <w:lang w:val="es-ES"/>
        </w:rPr>
        <w:t>địa phương quyết, địa phương làm, địa phương chịu trách nhiệm”</w:t>
      </w:r>
      <w:bookmarkEnd w:id="2"/>
      <w:r w:rsidR="00065142">
        <w:rPr>
          <w:i/>
          <w:iCs/>
          <w:kern w:val="0"/>
          <w:szCs w:val="28"/>
          <w:lang w:val="es-ES"/>
        </w:rPr>
        <w:t>.</w:t>
      </w:r>
    </w:p>
    <w:p w14:paraId="64A6A0B2" w14:textId="77777777" w:rsidR="001359F8" w:rsidRPr="000B2386" w:rsidRDefault="001359F8" w:rsidP="00B53F94">
      <w:pPr>
        <w:widowControl w:val="0"/>
        <w:snapToGrid w:val="0"/>
        <w:spacing w:before="120" w:after="0"/>
        <w:ind w:firstLine="720"/>
        <w:rPr>
          <w:kern w:val="0"/>
          <w:szCs w:val="28"/>
          <w:lang w:val="vi-VN"/>
        </w:rPr>
      </w:pPr>
      <w:r w:rsidRPr="000B2386">
        <w:rPr>
          <w:kern w:val="0"/>
          <w:szCs w:val="28"/>
          <w:lang w:val="es-ES"/>
        </w:rPr>
        <w:lastRenderedPageBreak/>
        <w:t>(</w:t>
      </w:r>
      <w:r w:rsidRPr="000B2386">
        <w:rPr>
          <w:kern w:val="0"/>
          <w:szCs w:val="28"/>
          <w:lang w:val="vi-VN"/>
        </w:rPr>
        <w:t>3</w:t>
      </w:r>
      <w:r w:rsidRPr="000B2386">
        <w:rPr>
          <w:kern w:val="0"/>
          <w:szCs w:val="28"/>
          <w:lang w:val="es-ES"/>
        </w:rPr>
        <w:t xml:space="preserve">) </w:t>
      </w:r>
      <w:bookmarkStart w:id="3" w:name="_Hlk189770073"/>
      <w:r w:rsidRPr="000B2386">
        <w:rPr>
          <w:kern w:val="0"/>
          <w:szCs w:val="28"/>
          <w:lang w:val="es-ES"/>
        </w:rPr>
        <w:t xml:space="preserve">Huy động tối đa nguồn lực, tạo điều kiện thuận lợi để thực hiện thành công </w:t>
      </w:r>
      <w:r w:rsidR="005142F3">
        <w:rPr>
          <w:kern w:val="0"/>
          <w:szCs w:val="28"/>
          <w:lang w:val="es-ES"/>
        </w:rPr>
        <w:t xml:space="preserve">các dự án đầu tư xây dựng tuyến đường sắt </w:t>
      </w:r>
      <w:r w:rsidR="00C11B7A">
        <w:rPr>
          <w:kern w:val="0"/>
          <w:szCs w:val="28"/>
          <w:lang w:val="es-ES"/>
        </w:rPr>
        <w:t xml:space="preserve">quốc gia </w:t>
      </w:r>
      <w:r w:rsidR="005142F3">
        <w:rPr>
          <w:kern w:val="0"/>
          <w:szCs w:val="28"/>
          <w:lang w:val="es-ES"/>
        </w:rPr>
        <w:t>và phát</w:t>
      </w:r>
      <w:r w:rsidRPr="000B2386">
        <w:rPr>
          <w:kern w:val="0"/>
          <w:szCs w:val="28"/>
          <w:lang w:val="es-ES"/>
        </w:rPr>
        <w:t xml:space="preserve"> triển hệ thống đường sắt đô thị bảo đảm hiện đại, bền vững.</w:t>
      </w:r>
      <w:bookmarkEnd w:id="3"/>
    </w:p>
    <w:p w14:paraId="676FA7B3" w14:textId="77777777" w:rsidR="001359F8" w:rsidRDefault="001359F8" w:rsidP="00B53F94">
      <w:pPr>
        <w:widowControl w:val="0"/>
        <w:snapToGrid w:val="0"/>
        <w:spacing w:before="120" w:after="0"/>
        <w:ind w:firstLine="720"/>
        <w:rPr>
          <w:b/>
          <w:kern w:val="0"/>
          <w:sz w:val="27"/>
          <w:szCs w:val="27"/>
          <w:lang w:val="es-ES"/>
        </w:rPr>
      </w:pPr>
      <w:r w:rsidRPr="000B2386">
        <w:rPr>
          <w:b/>
          <w:kern w:val="0"/>
          <w:sz w:val="27"/>
          <w:szCs w:val="27"/>
          <w:lang w:val="es-ES"/>
        </w:rPr>
        <w:t xml:space="preserve">III. </w:t>
      </w:r>
      <w:r w:rsidR="008213B3" w:rsidRPr="000B2386">
        <w:rPr>
          <w:b/>
          <w:kern w:val="0"/>
          <w:sz w:val="27"/>
          <w:szCs w:val="27"/>
          <w:lang w:val="es-ES"/>
        </w:rPr>
        <w:t>QUÁ TRÌNH XÂY DỰNG DỰ THẢO NGHỊ QUYẾT</w:t>
      </w:r>
    </w:p>
    <w:p w14:paraId="6652046B" w14:textId="1637DA2E" w:rsidR="000B7581" w:rsidRDefault="00EF244E" w:rsidP="00B53F94">
      <w:pPr>
        <w:widowControl w:val="0"/>
        <w:snapToGrid w:val="0"/>
        <w:spacing w:before="120" w:after="0"/>
        <w:ind w:firstLine="720"/>
        <w:rPr>
          <w:kern w:val="0"/>
          <w:szCs w:val="28"/>
          <w:lang w:val="es-ES"/>
        </w:rPr>
      </w:pPr>
      <w:r>
        <w:rPr>
          <w:kern w:val="0"/>
          <w:szCs w:val="28"/>
          <w:lang w:val="es-ES"/>
        </w:rPr>
        <w:t xml:space="preserve">1. </w:t>
      </w:r>
      <w:r w:rsidR="000B7581">
        <w:rPr>
          <w:kern w:val="0"/>
          <w:szCs w:val="28"/>
          <w:lang w:val="es-ES"/>
        </w:rPr>
        <w:t xml:space="preserve">Thực hiện chỉ đạo của Thủ tướng Chính phủ tại </w:t>
      </w:r>
      <w:r w:rsidR="000B7581" w:rsidRPr="002D4D5E">
        <w:rPr>
          <w:kern w:val="0"/>
          <w:szCs w:val="28"/>
          <w:lang w:val="vi-VN"/>
        </w:rPr>
        <w:t xml:space="preserve">Thông báo số 157/TB-VPCP ngày 05/4/2025 của Văn phòng Chính phủ thông báo kết luận của Thủ tướng Chính phủ tại phiên họp lần thứ nhất Ban Chỉ đạo các công trình, dự án quan trọng quốc gia lĩnh vực </w:t>
      </w:r>
      <w:r w:rsidR="000B7581">
        <w:rPr>
          <w:kern w:val="0"/>
          <w:szCs w:val="28"/>
          <w:lang w:val="vi-VN"/>
        </w:rPr>
        <w:t>đường sắt</w:t>
      </w:r>
      <w:r w:rsidR="000B7581" w:rsidRPr="000B7581">
        <w:rPr>
          <w:kern w:val="0"/>
          <w:szCs w:val="28"/>
          <w:lang w:val="es-ES"/>
        </w:rPr>
        <w:t>,</w:t>
      </w:r>
      <w:r w:rsidR="000B7581">
        <w:rPr>
          <w:kern w:val="0"/>
          <w:szCs w:val="28"/>
          <w:lang w:val="es-ES"/>
        </w:rPr>
        <w:t xml:space="preserve"> Bộ Xây dựng đã thành lập Tổ Soạn thảo Nghị quyết thí điểm </w:t>
      </w:r>
      <w:r w:rsidR="000B7581" w:rsidRPr="000B2386">
        <w:rPr>
          <w:kern w:val="0"/>
          <w:szCs w:val="28"/>
          <w:lang w:val="vi-VN"/>
        </w:rPr>
        <w:t>một số cơ chế, chính sách đặc thù, đặc biệ</w:t>
      </w:r>
      <w:r w:rsidR="000B7581" w:rsidRPr="00D60F64">
        <w:rPr>
          <w:kern w:val="0"/>
          <w:szCs w:val="28"/>
          <w:lang w:val="vi-VN"/>
        </w:rPr>
        <w:t>t để đầu tư phát triển hệ thống đường sắt</w:t>
      </w:r>
      <w:r w:rsidR="000B7581" w:rsidRPr="000B7581">
        <w:rPr>
          <w:kern w:val="0"/>
          <w:szCs w:val="28"/>
          <w:lang w:val="es-ES"/>
        </w:rPr>
        <w:t xml:space="preserve"> </w:t>
      </w:r>
      <w:r w:rsidR="000B7581">
        <w:rPr>
          <w:kern w:val="0"/>
          <w:szCs w:val="28"/>
          <w:lang w:val="es-ES"/>
        </w:rPr>
        <w:t xml:space="preserve">gồm đại diện lãnh đạo Bộ Xây dựng, Ủy ban nhân dân các tỉnh/thành phố: Hà Nội, Thành phố Hồ Chí Minh, Hải Phòng, </w:t>
      </w:r>
      <w:r w:rsidR="009D1968">
        <w:rPr>
          <w:kern w:val="0"/>
          <w:szCs w:val="28"/>
          <w:lang w:val="es-ES"/>
        </w:rPr>
        <w:t xml:space="preserve">Đà Nẵng, </w:t>
      </w:r>
      <w:r w:rsidR="000B7581">
        <w:rPr>
          <w:kern w:val="0"/>
          <w:szCs w:val="28"/>
          <w:lang w:val="es-ES"/>
        </w:rPr>
        <w:t>Quảng Ninh, Lạng Sơn, Bình Dương, Đồng Nai và đại diện một số Bộ, ngành.</w:t>
      </w:r>
    </w:p>
    <w:p w14:paraId="5133AC54" w14:textId="77777777" w:rsidR="00D930A4" w:rsidRPr="00D94295" w:rsidRDefault="000B7581" w:rsidP="00B53F94">
      <w:pPr>
        <w:widowControl w:val="0"/>
        <w:snapToGrid w:val="0"/>
        <w:spacing w:before="120" w:after="0"/>
        <w:ind w:firstLine="720"/>
        <w:rPr>
          <w:spacing w:val="-6"/>
          <w:kern w:val="0"/>
          <w:szCs w:val="28"/>
          <w:lang w:val="es-ES"/>
        </w:rPr>
      </w:pPr>
      <w:r w:rsidRPr="00D94295">
        <w:rPr>
          <w:spacing w:val="-6"/>
          <w:kern w:val="0"/>
          <w:szCs w:val="28"/>
          <w:lang w:val="es-ES"/>
        </w:rPr>
        <w:t>2. Bộ Xây dựng đã hoàn thiện Hồ sơ xây dựng Nghị quyết để lấy ý kiến các bộ, ngành, địa phương</w:t>
      </w:r>
      <w:r w:rsidR="00D930A4" w:rsidRPr="00D94295">
        <w:rPr>
          <w:spacing w:val="-6"/>
          <w:kern w:val="0"/>
          <w:szCs w:val="28"/>
          <w:lang w:val="es-ES"/>
        </w:rPr>
        <w:t>, đăng tải trên Công thông tin điện tử của Bộ Xây dựng, tổ chức hội thảo, tọa đàm, lấy ý kiến các chuyên gia, nhà khoa học về dự thảo Nghị quyết.</w:t>
      </w:r>
    </w:p>
    <w:p w14:paraId="42A16096" w14:textId="0638DCDE" w:rsidR="00D930A4" w:rsidRDefault="00D930A4" w:rsidP="00B53F94">
      <w:pPr>
        <w:widowControl w:val="0"/>
        <w:snapToGrid w:val="0"/>
        <w:spacing w:before="120" w:after="0"/>
        <w:ind w:firstLine="720"/>
        <w:rPr>
          <w:kern w:val="0"/>
          <w:szCs w:val="28"/>
          <w:lang w:val="es-ES"/>
        </w:rPr>
      </w:pPr>
      <w:r>
        <w:rPr>
          <w:kern w:val="0"/>
          <w:szCs w:val="28"/>
          <w:lang w:val="es-ES"/>
        </w:rPr>
        <w:t>3. Căn cứ góp ý của các bộ, ngành, địa phương, Bộ Xây dựng đã tổng hợp, nghiên cứu, tiếp thu, giải trình, chỉnh lý, hoàn thiện Hồ sơ Nghị quyết.</w:t>
      </w:r>
    </w:p>
    <w:p w14:paraId="4914B870" w14:textId="3275D5AE" w:rsidR="000B7581" w:rsidRDefault="00D930A4" w:rsidP="00B53F94">
      <w:pPr>
        <w:widowControl w:val="0"/>
        <w:snapToGrid w:val="0"/>
        <w:spacing w:before="120" w:after="0"/>
        <w:ind w:firstLine="720"/>
        <w:rPr>
          <w:kern w:val="0"/>
          <w:szCs w:val="28"/>
          <w:lang w:val="es-ES"/>
        </w:rPr>
      </w:pPr>
      <w:r>
        <w:rPr>
          <w:kern w:val="0"/>
          <w:szCs w:val="28"/>
          <w:lang w:val="es-ES"/>
        </w:rPr>
        <w:t xml:space="preserve">4. Gửi Hồ sơ xây dựng Nghị quyết để Bộ Tư pháp thẩm định. </w:t>
      </w:r>
    </w:p>
    <w:p w14:paraId="609B4F27" w14:textId="35DA9CDD" w:rsidR="00D930A4" w:rsidRDefault="00D930A4" w:rsidP="00B53F94">
      <w:pPr>
        <w:widowControl w:val="0"/>
        <w:snapToGrid w:val="0"/>
        <w:spacing w:before="120" w:after="0"/>
        <w:ind w:firstLine="720"/>
        <w:rPr>
          <w:kern w:val="0"/>
          <w:szCs w:val="28"/>
          <w:lang w:val="es-ES"/>
        </w:rPr>
      </w:pPr>
      <w:r>
        <w:rPr>
          <w:kern w:val="0"/>
          <w:szCs w:val="28"/>
          <w:lang w:val="es-ES"/>
        </w:rPr>
        <w:t>5. Tiếp thu ý kiến thẩm định, Bộ Xây dựng đã chủ trì phối hợp với các cơ quan, đơn vị có liên quan chỉnh lý, hoàn thiện Hồ sơ Nghị quyết.</w:t>
      </w:r>
    </w:p>
    <w:p w14:paraId="1288475E" w14:textId="10C2612A" w:rsidR="001359F8" w:rsidRPr="00FA7C59" w:rsidRDefault="008213B3" w:rsidP="00B53F94">
      <w:pPr>
        <w:widowControl w:val="0"/>
        <w:snapToGrid w:val="0"/>
        <w:spacing w:before="120" w:after="0"/>
        <w:ind w:firstLine="720"/>
        <w:rPr>
          <w:rFonts w:ascii="Times New Roman Bold" w:hAnsi="Times New Roman Bold"/>
          <w:b/>
          <w:spacing w:val="-4"/>
          <w:kern w:val="0"/>
          <w:szCs w:val="28"/>
          <w:lang w:val="vi-VN"/>
        </w:rPr>
      </w:pPr>
      <w:r w:rsidRPr="00FA7C59">
        <w:rPr>
          <w:rFonts w:ascii="Times New Roman Bold" w:hAnsi="Times New Roman Bold"/>
          <w:b/>
          <w:spacing w:val="-4"/>
          <w:kern w:val="0"/>
          <w:szCs w:val="28"/>
          <w:lang w:val="es-ES"/>
        </w:rPr>
        <w:t>I</w:t>
      </w:r>
      <w:r w:rsidR="001359F8" w:rsidRPr="00FA7C59">
        <w:rPr>
          <w:rFonts w:ascii="Times New Roman Bold" w:hAnsi="Times New Roman Bold"/>
          <w:b/>
          <w:spacing w:val="-4"/>
          <w:kern w:val="0"/>
          <w:szCs w:val="28"/>
          <w:lang w:val="es-ES"/>
        </w:rPr>
        <w:t>V</w:t>
      </w:r>
      <w:r w:rsidR="001359F8" w:rsidRPr="00FA7C59">
        <w:rPr>
          <w:rFonts w:ascii="Times New Roman Bold" w:hAnsi="Times New Roman Bold"/>
          <w:b/>
          <w:spacing w:val="-4"/>
          <w:kern w:val="0"/>
          <w:szCs w:val="28"/>
          <w:lang w:val="vi-VN"/>
        </w:rPr>
        <w:t>. BỐ CỤC VÀ NỘI DUNG CƠ BẢN CỦA DỰ THẢO NGHỊ QUYẾT</w:t>
      </w:r>
    </w:p>
    <w:p w14:paraId="11269AEC" w14:textId="77777777" w:rsidR="008213B3" w:rsidRDefault="001359F8" w:rsidP="00B53F94">
      <w:pPr>
        <w:widowControl w:val="0"/>
        <w:snapToGrid w:val="0"/>
        <w:spacing w:before="120" w:after="0"/>
        <w:ind w:firstLine="720"/>
        <w:rPr>
          <w:b/>
          <w:bCs/>
          <w:kern w:val="0"/>
          <w:szCs w:val="28"/>
          <w:lang w:val="es-ES"/>
        </w:rPr>
      </w:pPr>
      <w:r w:rsidRPr="000B2386">
        <w:rPr>
          <w:b/>
          <w:bCs/>
          <w:kern w:val="0"/>
          <w:szCs w:val="28"/>
          <w:lang w:val="es-ES"/>
        </w:rPr>
        <w:t xml:space="preserve">1. </w:t>
      </w:r>
      <w:r w:rsidR="008213B3" w:rsidRPr="000B2386">
        <w:rPr>
          <w:b/>
          <w:bCs/>
          <w:kern w:val="0"/>
          <w:szCs w:val="28"/>
          <w:lang w:val="es-ES"/>
        </w:rPr>
        <w:t>Phạm vi điều chỉnh, đối tượng áp dụng</w:t>
      </w:r>
    </w:p>
    <w:p w14:paraId="61CEA89F" w14:textId="1B260B8C" w:rsidR="00D930A4" w:rsidRPr="00D930A4" w:rsidRDefault="00D930A4" w:rsidP="00B53F94">
      <w:pPr>
        <w:widowControl w:val="0"/>
        <w:spacing w:before="120" w:after="0"/>
        <w:ind w:firstLine="720"/>
        <w:rPr>
          <w:lang w:val="es-ES"/>
        </w:rPr>
      </w:pPr>
      <w:r w:rsidRPr="00D930A4">
        <w:rPr>
          <w:bCs/>
          <w:lang w:val="es-ES"/>
        </w:rPr>
        <w:t>1.1. Phạm vi điều chỉnh</w:t>
      </w:r>
      <w:r>
        <w:rPr>
          <w:bCs/>
          <w:lang w:val="es-ES"/>
        </w:rPr>
        <w:t>: N</w:t>
      </w:r>
      <w:r w:rsidRPr="00D930A4">
        <w:rPr>
          <w:lang w:val="es-ES"/>
        </w:rPr>
        <w:t xml:space="preserve">ghị quyết này quy định thí điểm </w:t>
      </w:r>
      <w:r w:rsidRPr="00D930A4">
        <w:rPr>
          <w:rFonts w:eastAsia="Times"/>
          <w:lang w:val="es-ES"/>
        </w:rPr>
        <w:t xml:space="preserve">một số cơ chế, chính sách đặc thù, đặc biệt </w:t>
      </w:r>
      <w:r w:rsidRPr="00D930A4">
        <w:rPr>
          <w:lang w:val="es-ES"/>
        </w:rPr>
        <w:t>để đầu tư phát triển hệ thống đường sắt.</w:t>
      </w:r>
    </w:p>
    <w:p w14:paraId="56F8664C" w14:textId="11F6B01E" w:rsidR="00D930A4" w:rsidRPr="00591069" w:rsidRDefault="00D930A4" w:rsidP="00B53F94">
      <w:pPr>
        <w:widowControl w:val="0"/>
        <w:spacing w:before="120" w:after="0"/>
        <w:ind w:firstLine="720"/>
        <w:rPr>
          <w:spacing w:val="-4"/>
          <w:lang w:val="es-ES"/>
        </w:rPr>
      </w:pPr>
      <w:r w:rsidRPr="00591069">
        <w:rPr>
          <w:bCs/>
          <w:spacing w:val="-4"/>
          <w:lang w:val="es-ES"/>
        </w:rPr>
        <w:t xml:space="preserve">1.2. Đối tượng áp dụng: </w:t>
      </w:r>
      <w:r w:rsidRPr="00591069">
        <w:rPr>
          <w:spacing w:val="-4"/>
          <w:lang w:val="es-ES"/>
        </w:rPr>
        <w:t>cơ quan nhà nước, tổ chức chính trị và các tổ chức chính trị - xã hội; tổ chức chính trị xã hội - nghề nghiệp, tổ chức xã hội và tổ chức xã hội - nghề nghiệp; các tổ chức, cá nhân trong nước, nước ngoài khác có liên quan.</w:t>
      </w:r>
    </w:p>
    <w:p w14:paraId="111204F0" w14:textId="77777777" w:rsidR="001359F8" w:rsidRPr="000B2386" w:rsidRDefault="008213B3" w:rsidP="00B53F94">
      <w:pPr>
        <w:widowControl w:val="0"/>
        <w:snapToGrid w:val="0"/>
        <w:spacing w:before="120" w:after="0"/>
        <w:ind w:firstLine="720"/>
        <w:rPr>
          <w:b/>
          <w:bCs/>
          <w:kern w:val="0"/>
          <w:szCs w:val="28"/>
          <w:lang w:val="vi-VN"/>
        </w:rPr>
      </w:pPr>
      <w:r w:rsidRPr="000B2386">
        <w:rPr>
          <w:b/>
          <w:bCs/>
          <w:kern w:val="0"/>
          <w:szCs w:val="28"/>
          <w:lang w:val="es-ES"/>
        </w:rPr>
        <w:t xml:space="preserve">2. </w:t>
      </w:r>
      <w:r w:rsidR="001359F8" w:rsidRPr="000B2386">
        <w:rPr>
          <w:b/>
          <w:bCs/>
          <w:kern w:val="0"/>
          <w:szCs w:val="28"/>
          <w:lang w:val="es-ES"/>
        </w:rPr>
        <w:t>Bố cục</w:t>
      </w:r>
      <w:r w:rsidRPr="000B2386">
        <w:rPr>
          <w:b/>
          <w:bCs/>
          <w:kern w:val="0"/>
          <w:szCs w:val="28"/>
          <w:lang w:val="es-ES"/>
        </w:rPr>
        <w:t xml:space="preserve"> của dự thảo Nghị quyết</w:t>
      </w:r>
    </w:p>
    <w:p w14:paraId="3686523A" w14:textId="6F35C227" w:rsidR="00327C0F" w:rsidRPr="00D94295" w:rsidRDefault="001359F8" w:rsidP="00327C0F">
      <w:pPr>
        <w:widowControl w:val="0"/>
        <w:snapToGrid w:val="0"/>
        <w:spacing w:before="120" w:after="0"/>
        <w:ind w:firstLine="720"/>
        <w:rPr>
          <w:spacing w:val="-6"/>
          <w:kern w:val="0"/>
          <w:szCs w:val="28"/>
          <w:lang w:val="es-ES"/>
        </w:rPr>
      </w:pPr>
      <w:r w:rsidRPr="00D94295">
        <w:rPr>
          <w:spacing w:val="-6"/>
          <w:kern w:val="0"/>
          <w:szCs w:val="28"/>
          <w:lang w:val="es-ES"/>
        </w:rPr>
        <w:t xml:space="preserve">Dự thảo Nghị quyết của Quốc hội </w:t>
      </w:r>
      <w:r w:rsidR="00D930A4" w:rsidRPr="00D94295">
        <w:rPr>
          <w:spacing w:val="-6"/>
          <w:kern w:val="0"/>
          <w:szCs w:val="28"/>
          <w:lang w:val="es-ES"/>
        </w:rPr>
        <w:t>gồm</w:t>
      </w:r>
      <w:r w:rsidRPr="00D94295">
        <w:rPr>
          <w:spacing w:val="-6"/>
          <w:kern w:val="0"/>
          <w:szCs w:val="28"/>
          <w:lang w:val="es-ES"/>
        </w:rPr>
        <w:t xml:space="preserve"> </w:t>
      </w:r>
      <w:r w:rsidR="00D930A4" w:rsidRPr="00D94295">
        <w:rPr>
          <w:spacing w:val="-6"/>
          <w:kern w:val="0"/>
          <w:szCs w:val="28"/>
          <w:lang w:val="es-ES"/>
        </w:rPr>
        <w:t>2</w:t>
      </w:r>
      <w:r w:rsidR="009D1968" w:rsidRPr="00D94295">
        <w:rPr>
          <w:spacing w:val="-6"/>
          <w:kern w:val="0"/>
          <w:szCs w:val="28"/>
          <w:lang w:val="es-ES"/>
        </w:rPr>
        <w:t>4</w:t>
      </w:r>
      <w:r w:rsidRPr="00D94295">
        <w:rPr>
          <w:spacing w:val="-6"/>
          <w:kern w:val="0"/>
          <w:szCs w:val="28"/>
          <w:lang w:val="es-ES"/>
        </w:rPr>
        <w:t xml:space="preserve"> Điều</w:t>
      </w:r>
      <w:r w:rsidR="00D930A4" w:rsidRPr="00D94295">
        <w:rPr>
          <w:spacing w:val="-6"/>
          <w:kern w:val="0"/>
          <w:szCs w:val="28"/>
          <w:lang w:val="es-ES"/>
        </w:rPr>
        <w:t xml:space="preserve"> quy định về: </w:t>
      </w:r>
      <w:r w:rsidR="00327C0F" w:rsidRPr="00D94295">
        <w:rPr>
          <w:spacing w:val="-6"/>
          <w:kern w:val="0"/>
          <w:szCs w:val="28"/>
          <w:lang w:val="es-ES"/>
        </w:rPr>
        <w:t>huy động và bố trí nguồn vốn đầu tư đường sắt quốc gia; huy động và bố trí nguồn vốn đầu tư đường sắt đô thị; điều chỉnh quy hoạch; phân chia dự án thành các dự án thành phần, tiểu dự án; trình tự, thủ tục đầu tư dự án đường sắt đô thị, dự án đường sắt đô thị theo mô hình TOD; phát triển, khai thác quỹ đất và giá trị tăng thêm từ đất vùng phụ cận ga đường sắt quốc gia; phát triển đô thị theo mô hình TOD đối với đường sắt đô thị; thi tuyển phương án kiến trúc; hoạt động thực hiện trước khi quyết định đầu tư dự án; thực hiện đồng thời một số công việc chuẩn bị dự án; lựa chọn nhà thầu, nhà đầu tư; hợp đồng; thiết kế kỹ thuật tổng thể (FEED); lập tổng mức đầu tư, dự toán xây dựng, dự toán gói thầu; công tác bồi thường, hỗ trợ, tái định cư; vật liệu xây dựng và bãi đổ thải; phát triển khoa học, công nghệ và đào tạo phát triển nguồn nhân lực cho dự án; phát triển công nghiệp và chuyển giao công nghệ; bảo đảm phòng, chống tham nhũng, lãng phí, tiêu cực.</w:t>
      </w:r>
    </w:p>
    <w:p w14:paraId="77175BFC" w14:textId="77777777" w:rsidR="009963D6" w:rsidRDefault="008213B3" w:rsidP="00B53F94">
      <w:pPr>
        <w:widowControl w:val="0"/>
        <w:snapToGrid w:val="0"/>
        <w:spacing w:before="120" w:after="0"/>
        <w:ind w:firstLine="720"/>
        <w:rPr>
          <w:b/>
          <w:bCs/>
          <w:kern w:val="0"/>
          <w:szCs w:val="28"/>
          <w:lang w:val="es-ES"/>
        </w:rPr>
      </w:pPr>
      <w:r w:rsidRPr="000B2386">
        <w:rPr>
          <w:b/>
          <w:bCs/>
          <w:kern w:val="0"/>
          <w:szCs w:val="28"/>
          <w:lang w:val="es-ES"/>
        </w:rPr>
        <w:lastRenderedPageBreak/>
        <w:t>3</w:t>
      </w:r>
      <w:r w:rsidR="001359F8" w:rsidRPr="000B2386">
        <w:rPr>
          <w:b/>
          <w:bCs/>
          <w:kern w:val="0"/>
          <w:szCs w:val="28"/>
          <w:lang w:val="es-ES"/>
        </w:rPr>
        <w:t>. Nội dung cơ bản</w:t>
      </w:r>
    </w:p>
    <w:p w14:paraId="49CE7712" w14:textId="371F9798" w:rsidR="00186AA5" w:rsidRPr="00BD022C" w:rsidRDefault="009963D6" w:rsidP="00BD022C">
      <w:pPr>
        <w:widowControl w:val="0"/>
        <w:snapToGrid w:val="0"/>
        <w:spacing w:before="120" w:after="0"/>
        <w:ind w:firstLine="720"/>
        <w:rPr>
          <w:b/>
          <w:bCs/>
          <w:kern w:val="0"/>
          <w:szCs w:val="28"/>
          <w:lang w:val="es-ES"/>
        </w:rPr>
      </w:pPr>
      <w:r>
        <w:rPr>
          <w:kern w:val="0"/>
          <w:szCs w:val="28"/>
          <w:lang w:val="es-ES"/>
        </w:rPr>
        <w:t xml:space="preserve">Dự thảo Nghị quyết đã thể </w:t>
      </w:r>
      <w:r w:rsidRPr="0047675F">
        <w:rPr>
          <w:kern w:val="0"/>
          <w:szCs w:val="28"/>
          <w:lang w:val="es-ES"/>
        </w:rPr>
        <w:t xml:space="preserve">chế hóa </w:t>
      </w:r>
      <w:r>
        <w:rPr>
          <w:kern w:val="0"/>
          <w:szCs w:val="28"/>
          <w:lang w:val="es-ES"/>
        </w:rPr>
        <w:t xml:space="preserve">đầy đủ </w:t>
      </w:r>
      <w:r w:rsidRPr="0047675F">
        <w:rPr>
          <w:kern w:val="0"/>
          <w:szCs w:val="28"/>
          <w:lang w:val="es-ES"/>
        </w:rPr>
        <w:t>chủ trương, đường lối của Đảng, chính sách của Nhà nước</w:t>
      </w:r>
      <w:r>
        <w:rPr>
          <w:kern w:val="0"/>
          <w:szCs w:val="28"/>
          <w:lang w:val="es-ES"/>
        </w:rPr>
        <w:t xml:space="preserve"> tại K</w:t>
      </w:r>
      <w:r w:rsidRPr="002D0238">
        <w:rPr>
          <w:kern w:val="0"/>
          <w:szCs w:val="28"/>
          <w:lang w:val="es-ES"/>
        </w:rPr>
        <w:t xml:space="preserve">ết luận số 49-KL/TW ngày 28/02/2023 của </w:t>
      </w:r>
      <w:r>
        <w:rPr>
          <w:kern w:val="0"/>
          <w:szCs w:val="28"/>
          <w:lang w:val="es-ES"/>
        </w:rPr>
        <w:t>B</w:t>
      </w:r>
      <w:r w:rsidRPr="002D0238">
        <w:rPr>
          <w:kern w:val="0"/>
          <w:szCs w:val="28"/>
          <w:lang w:val="es-ES"/>
        </w:rPr>
        <w:t xml:space="preserve">ộ </w:t>
      </w:r>
      <w:r>
        <w:rPr>
          <w:kern w:val="0"/>
          <w:szCs w:val="28"/>
          <w:lang w:val="es-ES"/>
        </w:rPr>
        <w:t>C</w:t>
      </w:r>
      <w:r w:rsidRPr="002D0238">
        <w:rPr>
          <w:kern w:val="0"/>
          <w:szCs w:val="28"/>
          <w:lang w:val="es-ES"/>
        </w:rPr>
        <w:t xml:space="preserve">hính trị về định hướng phát triển giao thông vận tải đường sắt </w:t>
      </w:r>
      <w:r w:rsidR="00E219B0">
        <w:rPr>
          <w:kern w:val="0"/>
          <w:szCs w:val="28"/>
          <w:lang w:val="es-ES"/>
        </w:rPr>
        <w:t>V</w:t>
      </w:r>
      <w:r w:rsidRPr="002D0238">
        <w:rPr>
          <w:kern w:val="0"/>
          <w:szCs w:val="28"/>
          <w:lang w:val="es-ES"/>
        </w:rPr>
        <w:t xml:space="preserve">iệt </w:t>
      </w:r>
      <w:r w:rsidR="00E219B0">
        <w:rPr>
          <w:kern w:val="0"/>
          <w:szCs w:val="28"/>
          <w:lang w:val="es-ES"/>
        </w:rPr>
        <w:t>N</w:t>
      </w:r>
      <w:r w:rsidRPr="002D0238">
        <w:rPr>
          <w:kern w:val="0"/>
          <w:szCs w:val="28"/>
          <w:lang w:val="es-ES"/>
        </w:rPr>
        <w:t>am đến năm 2030, tầm nhìn đến năm 2045</w:t>
      </w:r>
      <w:r>
        <w:rPr>
          <w:rStyle w:val="FootnoteReference"/>
          <w:kern w:val="0"/>
          <w:szCs w:val="28"/>
          <w:lang w:val="es-ES"/>
        </w:rPr>
        <w:footnoteReference w:id="1"/>
      </w:r>
      <w:r>
        <w:rPr>
          <w:kern w:val="0"/>
          <w:szCs w:val="28"/>
          <w:lang w:val="es-ES"/>
        </w:rPr>
        <w:t xml:space="preserve">, </w:t>
      </w:r>
      <w:r>
        <w:rPr>
          <w:szCs w:val="28"/>
          <w:lang w:val="es-ES"/>
        </w:rPr>
        <w:t>N</w:t>
      </w:r>
      <w:r w:rsidRPr="002D0238">
        <w:rPr>
          <w:szCs w:val="28"/>
          <w:lang w:val="es-ES"/>
        </w:rPr>
        <w:t xml:space="preserve">ghị quyết số 29-NQ/TW ngày 17/11/2022 của </w:t>
      </w:r>
      <w:r>
        <w:rPr>
          <w:szCs w:val="28"/>
          <w:lang w:val="es-ES"/>
        </w:rPr>
        <w:t>B</w:t>
      </w:r>
      <w:r w:rsidRPr="002D0238">
        <w:rPr>
          <w:szCs w:val="28"/>
          <w:lang w:val="es-ES"/>
        </w:rPr>
        <w:t xml:space="preserve">an </w:t>
      </w:r>
      <w:r>
        <w:rPr>
          <w:szCs w:val="28"/>
          <w:lang w:val="es-ES"/>
        </w:rPr>
        <w:t>C</w:t>
      </w:r>
      <w:r w:rsidRPr="002D0238">
        <w:rPr>
          <w:szCs w:val="28"/>
          <w:lang w:val="es-ES"/>
        </w:rPr>
        <w:t xml:space="preserve">hấp hành </w:t>
      </w:r>
      <w:r>
        <w:rPr>
          <w:szCs w:val="28"/>
          <w:lang w:val="es-ES"/>
        </w:rPr>
        <w:t>T</w:t>
      </w:r>
      <w:r w:rsidRPr="002D0238">
        <w:rPr>
          <w:szCs w:val="28"/>
          <w:lang w:val="es-ES"/>
        </w:rPr>
        <w:t>rung ương tiếp tục đẩy mạnh công nghiệp hóa, hiện đại hóa đất nước đến năm 2030, tầm nhìn đến năm 2045</w:t>
      </w:r>
      <w:r>
        <w:rPr>
          <w:rStyle w:val="FootnoteReference"/>
          <w:szCs w:val="28"/>
          <w:lang w:val="vi-VN"/>
        </w:rPr>
        <w:footnoteReference w:id="2"/>
      </w:r>
      <w:r w:rsidRPr="002D0238">
        <w:rPr>
          <w:szCs w:val="28"/>
          <w:lang w:val="es-ES"/>
        </w:rPr>
        <w:t>,</w:t>
      </w:r>
      <w:r>
        <w:rPr>
          <w:szCs w:val="28"/>
          <w:lang w:val="es-ES"/>
        </w:rPr>
        <w:t xml:space="preserve"> </w:t>
      </w:r>
      <w:r w:rsidR="00E219B0" w:rsidRPr="00D60F64">
        <w:rPr>
          <w:iCs/>
          <w:kern w:val="0"/>
          <w:szCs w:val="28"/>
          <w:lang w:val="vi-VN"/>
        </w:rPr>
        <w:t>Nghị quyết số 57-NQ/TW ngày 22/12/2024 của Bộ Chính trị về đột phá phát triển khoa học, công nghệ, đổi mới sáng tạo và chuyển đổi số quốc gia</w:t>
      </w:r>
      <w:r w:rsidR="00E219B0" w:rsidRPr="00E56FF0">
        <w:rPr>
          <w:iCs/>
          <w:kern w:val="0"/>
          <w:szCs w:val="28"/>
          <w:lang w:val="es-ES"/>
        </w:rPr>
        <w:t>,</w:t>
      </w:r>
      <w:r w:rsidR="00E219B0">
        <w:rPr>
          <w:szCs w:val="28"/>
          <w:lang w:val="es-ES"/>
        </w:rPr>
        <w:t xml:space="preserve"> </w:t>
      </w:r>
      <w:r>
        <w:rPr>
          <w:szCs w:val="28"/>
          <w:lang w:val="es-ES"/>
        </w:rPr>
        <w:t>Nghị quyết số 60-NQ/TW ngày 12/4/2025 Hội nghị lần thứ 11 Ban Chấp hành trung ương đảng khóa XIII</w:t>
      </w:r>
      <w:r>
        <w:rPr>
          <w:rStyle w:val="FootnoteReference"/>
          <w:szCs w:val="28"/>
          <w:lang w:val="es-ES"/>
        </w:rPr>
        <w:footnoteReference w:id="3"/>
      </w:r>
      <w:r w:rsidR="00BD022C">
        <w:rPr>
          <w:szCs w:val="28"/>
          <w:lang w:val="es-ES"/>
        </w:rPr>
        <w:t xml:space="preserve"> để đề xuất</w:t>
      </w:r>
      <w:r w:rsidR="00BD022C">
        <w:rPr>
          <w:b/>
          <w:bCs/>
          <w:kern w:val="0"/>
          <w:szCs w:val="28"/>
          <w:lang w:val="es-ES"/>
        </w:rPr>
        <w:t xml:space="preserve"> </w:t>
      </w:r>
      <w:r w:rsidR="00857C1E" w:rsidRPr="00D60F64">
        <w:rPr>
          <w:kern w:val="0"/>
          <w:szCs w:val="28"/>
          <w:lang w:val="vi-VN"/>
        </w:rPr>
        <w:t>t</w:t>
      </w:r>
      <w:r w:rsidR="00857C1E" w:rsidRPr="000B2386">
        <w:rPr>
          <w:kern w:val="0"/>
          <w:szCs w:val="28"/>
          <w:lang w:val="vi-VN"/>
        </w:rPr>
        <w:t>hí điểm một số cơ chế, chính sách đặc thù, đặc biệ</w:t>
      </w:r>
      <w:r w:rsidR="00857C1E" w:rsidRPr="00D60F64">
        <w:rPr>
          <w:kern w:val="0"/>
          <w:szCs w:val="28"/>
          <w:lang w:val="vi-VN"/>
        </w:rPr>
        <w:t xml:space="preserve">t để </w:t>
      </w:r>
      <w:r w:rsidR="002F1A94">
        <w:rPr>
          <w:kern w:val="0"/>
          <w:szCs w:val="28"/>
          <w:lang w:val="es-ES"/>
        </w:rPr>
        <w:t xml:space="preserve">áp dụng chung cho các dự án </w:t>
      </w:r>
      <w:r w:rsidR="00857C1E" w:rsidRPr="00D60F64">
        <w:rPr>
          <w:kern w:val="0"/>
          <w:szCs w:val="28"/>
          <w:lang w:val="vi-VN"/>
        </w:rPr>
        <w:t>đầu tư phát triển hệ thống đường sắt</w:t>
      </w:r>
      <w:r w:rsidR="00BD022C">
        <w:rPr>
          <w:kern w:val="0"/>
          <w:szCs w:val="28"/>
          <w:lang w:val="es-ES"/>
        </w:rPr>
        <w:t>,</w:t>
      </w:r>
      <w:r w:rsidR="00857C1E">
        <w:rPr>
          <w:kern w:val="0"/>
          <w:szCs w:val="28"/>
          <w:lang w:val="es-ES"/>
        </w:rPr>
        <w:t xml:space="preserve"> </w:t>
      </w:r>
      <w:r w:rsidR="00BD022C">
        <w:rPr>
          <w:kern w:val="0"/>
          <w:szCs w:val="28"/>
          <w:lang w:val="es-ES"/>
        </w:rPr>
        <w:t>c</w:t>
      </w:r>
      <w:r w:rsidR="002A3677">
        <w:rPr>
          <w:kern w:val="0"/>
          <w:szCs w:val="28"/>
          <w:lang w:val="es-ES"/>
        </w:rPr>
        <w:t>ụ thể như sau:</w:t>
      </w:r>
    </w:p>
    <w:p w14:paraId="4D7EF259" w14:textId="724DC372" w:rsidR="002A3677" w:rsidRPr="0047675F" w:rsidRDefault="002A3677" w:rsidP="00B53F94">
      <w:pPr>
        <w:widowControl w:val="0"/>
        <w:snapToGrid w:val="0"/>
        <w:spacing w:before="120" w:after="0"/>
        <w:ind w:firstLine="720"/>
        <w:rPr>
          <w:b/>
          <w:bCs/>
          <w:i/>
          <w:iCs/>
          <w:spacing w:val="-4"/>
          <w:kern w:val="0"/>
          <w:szCs w:val="28"/>
          <w:lang w:val="es-ES"/>
        </w:rPr>
      </w:pPr>
      <w:r w:rsidRPr="0047675F">
        <w:rPr>
          <w:b/>
          <w:bCs/>
          <w:i/>
          <w:iCs/>
          <w:kern w:val="0"/>
          <w:szCs w:val="28"/>
          <w:lang w:val="es-ES"/>
        </w:rPr>
        <w:t xml:space="preserve">3.1. </w:t>
      </w:r>
      <w:r w:rsidR="00B77659">
        <w:rPr>
          <w:b/>
          <w:bCs/>
          <w:i/>
          <w:iCs/>
          <w:kern w:val="0"/>
          <w:szCs w:val="28"/>
          <w:lang w:val="es-ES"/>
        </w:rPr>
        <w:t>V</w:t>
      </w:r>
      <w:r w:rsidRPr="0047675F">
        <w:rPr>
          <w:b/>
          <w:bCs/>
          <w:i/>
          <w:iCs/>
          <w:kern w:val="0"/>
          <w:szCs w:val="28"/>
          <w:lang w:val="es-ES"/>
        </w:rPr>
        <w:t xml:space="preserve">ề </w:t>
      </w:r>
      <w:r w:rsidRPr="0047675F">
        <w:rPr>
          <w:b/>
          <w:bCs/>
          <w:i/>
          <w:iCs/>
          <w:spacing w:val="-4"/>
          <w:kern w:val="0"/>
          <w:szCs w:val="28"/>
          <w:lang w:val="es-ES"/>
        </w:rPr>
        <w:t>huy động</w:t>
      </w:r>
      <w:r w:rsidR="00C16389">
        <w:rPr>
          <w:b/>
          <w:bCs/>
          <w:i/>
          <w:iCs/>
          <w:spacing w:val="-4"/>
          <w:kern w:val="0"/>
          <w:szCs w:val="28"/>
          <w:lang w:val="es-ES"/>
        </w:rPr>
        <w:t xml:space="preserve"> nguồn lực</w:t>
      </w:r>
      <w:r w:rsidRPr="0047675F">
        <w:rPr>
          <w:b/>
          <w:bCs/>
          <w:i/>
          <w:iCs/>
          <w:spacing w:val="-4"/>
          <w:kern w:val="0"/>
          <w:szCs w:val="28"/>
          <w:lang w:val="es-ES"/>
        </w:rPr>
        <w:t xml:space="preserve"> </w:t>
      </w:r>
      <w:r w:rsidR="00DD1CF8">
        <w:rPr>
          <w:b/>
          <w:bCs/>
          <w:i/>
          <w:iCs/>
          <w:spacing w:val="-4"/>
          <w:kern w:val="0"/>
          <w:szCs w:val="28"/>
          <w:lang w:val="es-ES"/>
        </w:rPr>
        <w:t xml:space="preserve">và bố trí </w:t>
      </w:r>
      <w:r w:rsidR="00FF2301">
        <w:rPr>
          <w:b/>
          <w:bCs/>
          <w:i/>
          <w:iCs/>
          <w:spacing w:val="-4"/>
          <w:kern w:val="0"/>
          <w:szCs w:val="28"/>
          <w:lang w:val="es-ES"/>
        </w:rPr>
        <w:t>vốn</w:t>
      </w:r>
    </w:p>
    <w:p w14:paraId="7914E0BB" w14:textId="180A7E23" w:rsidR="00863C1B" w:rsidRDefault="00863C1B" w:rsidP="00B53F94">
      <w:pPr>
        <w:widowControl w:val="0"/>
        <w:snapToGrid w:val="0"/>
        <w:spacing w:before="120" w:after="0"/>
        <w:ind w:firstLine="720"/>
        <w:rPr>
          <w:kern w:val="0"/>
          <w:szCs w:val="28"/>
          <w:lang w:val="es-ES"/>
        </w:rPr>
      </w:pPr>
      <w:r>
        <w:rPr>
          <w:kern w:val="0"/>
          <w:szCs w:val="28"/>
          <w:lang w:val="es-ES"/>
        </w:rPr>
        <w:t xml:space="preserve">Để huy động tối đa nguồn lực, dự thảo Nghị quyết đã quy định giao Thủ tướng Chính phủ quyết định việc sử dụng đa dạng các nguồn vốn như phát hành trái phiếu Chính phủ, vốn hỗ trợ phát triển chính thức, vốn vay ưu đãi nước ngoài, nguồn tăng thu tiết kiệm chi… cho đầu tư phát triển các dự án đường sắt. Dự thảo cũng quy định về việc phát triển khai thác </w:t>
      </w:r>
      <w:r w:rsidRPr="00863C1B">
        <w:rPr>
          <w:kern w:val="0"/>
          <w:szCs w:val="28"/>
          <w:lang w:val="es-ES"/>
        </w:rPr>
        <w:t>quỹ đất và giá trị tăng thêm từ đất vùng phụ cận ga đường sắt quốc gia</w:t>
      </w:r>
      <w:r>
        <w:rPr>
          <w:kern w:val="0"/>
          <w:szCs w:val="28"/>
          <w:lang w:val="es-ES"/>
        </w:rPr>
        <w:t xml:space="preserve">, </w:t>
      </w:r>
      <w:r w:rsidRPr="00863C1B">
        <w:rPr>
          <w:kern w:val="0"/>
          <w:szCs w:val="28"/>
          <w:lang w:val="es-ES"/>
        </w:rPr>
        <w:t>phát triển đô thị theo mô hình TOD đối với đường sắt đô thị</w:t>
      </w:r>
      <w:r>
        <w:rPr>
          <w:kern w:val="0"/>
          <w:szCs w:val="28"/>
          <w:lang w:val="es-ES"/>
        </w:rPr>
        <w:t xml:space="preserve"> để tạo thêm nguồn vốn đầu tư trở lại cho phát triển đường sắt. </w:t>
      </w:r>
    </w:p>
    <w:p w14:paraId="4E4E5384" w14:textId="6D6BB966" w:rsidR="00863C1B" w:rsidRDefault="00863C1B" w:rsidP="00B53F94">
      <w:pPr>
        <w:widowControl w:val="0"/>
        <w:snapToGrid w:val="0"/>
        <w:spacing w:before="120" w:after="0"/>
        <w:ind w:firstLine="720"/>
        <w:rPr>
          <w:kern w:val="0"/>
          <w:szCs w:val="28"/>
          <w:lang w:val="es-ES"/>
        </w:rPr>
      </w:pPr>
      <w:r>
        <w:rPr>
          <w:kern w:val="0"/>
          <w:szCs w:val="28"/>
          <w:lang w:val="es-ES"/>
        </w:rPr>
        <w:t>Đồng thời, dự thảo cũng có các quy định để đơn giản hóa thủ tục khi sử dụng vốn vay ưu đãi nước ngoài, các thủ tục liên quan đến điều chỉnh quy hoạch khi phát triển đô thị theo mô hình TOD. Tại các khu vực phát triển đô thị theo mô hình TOD cho phép Ủy ban nhân dân cấp tỉnh được quyết định các chỉ tiêu kỹ thuật, chỉ tiêu sử dụng đất để tối ưu hóa hiệu quả sử dụng đất.</w:t>
      </w:r>
    </w:p>
    <w:p w14:paraId="7B66630C" w14:textId="75EDB7D7" w:rsidR="00DC33D8" w:rsidRDefault="00DC33D8" w:rsidP="00B53F94">
      <w:pPr>
        <w:widowControl w:val="0"/>
        <w:snapToGrid w:val="0"/>
        <w:spacing w:before="120" w:after="0"/>
        <w:ind w:firstLine="720"/>
        <w:rPr>
          <w:b/>
          <w:bCs/>
          <w:i/>
          <w:iCs/>
          <w:spacing w:val="-4"/>
          <w:kern w:val="0"/>
          <w:szCs w:val="28"/>
          <w:lang w:val="es-ES"/>
        </w:rPr>
      </w:pPr>
      <w:r w:rsidRPr="0047675F">
        <w:rPr>
          <w:b/>
          <w:bCs/>
          <w:i/>
          <w:iCs/>
          <w:spacing w:val="-4"/>
          <w:kern w:val="0"/>
          <w:szCs w:val="28"/>
          <w:lang w:val="es-ES"/>
        </w:rPr>
        <w:t xml:space="preserve">3.2. </w:t>
      </w:r>
      <w:r w:rsidR="00B77659">
        <w:rPr>
          <w:b/>
          <w:bCs/>
          <w:i/>
          <w:iCs/>
          <w:spacing w:val="-4"/>
          <w:kern w:val="0"/>
          <w:szCs w:val="28"/>
          <w:lang w:val="es-ES"/>
        </w:rPr>
        <w:t>V</w:t>
      </w:r>
      <w:r w:rsidRPr="0047675F">
        <w:rPr>
          <w:b/>
          <w:bCs/>
          <w:i/>
          <w:iCs/>
          <w:spacing w:val="-4"/>
          <w:kern w:val="0"/>
          <w:szCs w:val="28"/>
          <w:lang w:val="es-ES"/>
        </w:rPr>
        <w:t xml:space="preserve">ề </w:t>
      </w:r>
      <w:r w:rsidR="00B77659">
        <w:rPr>
          <w:b/>
          <w:bCs/>
          <w:i/>
          <w:iCs/>
          <w:spacing w:val="-4"/>
          <w:kern w:val="0"/>
          <w:szCs w:val="28"/>
          <w:lang w:val="es-ES"/>
        </w:rPr>
        <w:t>điều chỉnh</w:t>
      </w:r>
      <w:r w:rsidRPr="0047675F">
        <w:rPr>
          <w:b/>
          <w:bCs/>
          <w:i/>
          <w:iCs/>
          <w:spacing w:val="-4"/>
          <w:kern w:val="0"/>
          <w:szCs w:val="28"/>
          <w:lang w:val="es-ES"/>
        </w:rPr>
        <w:t xml:space="preserve"> quy hoạch</w:t>
      </w:r>
    </w:p>
    <w:p w14:paraId="4789B43B" w14:textId="6F315EC1" w:rsidR="00DD1CF8" w:rsidRPr="00DD1CF8" w:rsidRDefault="00DC33D8" w:rsidP="00B53F94">
      <w:pPr>
        <w:widowControl w:val="0"/>
        <w:snapToGrid w:val="0"/>
        <w:spacing w:before="120" w:after="0"/>
        <w:ind w:firstLine="720"/>
        <w:rPr>
          <w:spacing w:val="-4"/>
          <w:kern w:val="0"/>
          <w:szCs w:val="28"/>
          <w:lang w:val="es-ES"/>
        </w:rPr>
      </w:pPr>
      <w:r>
        <w:rPr>
          <w:spacing w:val="-4"/>
          <w:kern w:val="0"/>
          <w:szCs w:val="28"/>
          <w:lang w:val="es-ES"/>
        </w:rPr>
        <w:t xml:space="preserve">Một trong những nguyên tắc cơ bản của Luật Quy hoạch là đảm bảo tính thứ bậc trong hệ thống quy hoạch, </w:t>
      </w:r>
      <w:r w:rsidR="00DD1CF8">
        <w:rPr>
          <w:spacing w:val="-4"/>
          <w:kern w:val="0"/>
          <w:szCs w:val="28"/>
          <w:lang w:val="es-ES"/>
        </w:rPr>
        <w:t>do đó việc lập, thẩm định, phê duyệt dự án có nội dung khác với quy hoạch có liên quan thì phải thực hiện thủ tục điều chỉnh quy hoạch trước khi phê duyệt dự án, việc này dẫn đến kéo dài thời gian phê duyệt trong khi yêu cầu về tiến độ của các dự án đường sắt rất gấp. Vì vậy, dự thảo Nghị quyết đã quy định t</w:t>
      </w:r>
      <w:r w:rsidR="00DD1CF8" w:rsidRPr="00DD1CF8">
        <w:rPr>
          <w:spacing w:val="-4"/>
          <w:kern w:val="0"/>
          <w:szCs w:val="28"/>
          <w:lang w:val="es-ES"/>
        </w:rPr>
        <w:t>rường hợp việc lập, thẩm định, phê duyệt dự án có nội dung khác với quy hoạch có liên quan thì dự án được phê duyệt mà không phải thực hiện thủ tục điều chỉnh quy hoạch</w:t>
      </w:r>
      <w:r w:rsidR="00DD1CF8">
        <w:rPr>
          <w:spacing w:val="-4"/>
          <w:kern w:val="0"/>
          <w:szCs w:val="28"/>
          <w:lang w:val="es-ES"/>
        </w:rPr>
        <w:t>; s</w:t>
      </w:r>
      <w:r w:rsidR="00DD1CF8" w:rsidRPr="00DD1CF8">
        <w:rPr>
          <w:spacing w:val="-4"/>
          <w:kern w:val="0"/>
          <w:szCs w:val="28"/>
          <w:lang w:val="es-ES"/>
        </w:rPr>
        <w:t>au khi dự án được phê duyệt, các quy hoạch có liên quan phải được kịp thời rà soát, điều chỉnh, cập nhật và công bố.</w:t>
      </w:r>
      <w:r w:rsidR="00DD1CF8">
        <w:rPr>
          <w:spacing w:val="-4"/>
          <w:kern w:val="0"/>
          <w:szCs w:val="28"/>
          <w:lang w:val="es-ES"/>
        </w:rPr>
        <w:t xml:space="preserve"> Quy định này vừa đáp ứng </w:t>
      </w:r>
      <w:r w:rsidR="00DD1CF8">
        <w:rPr>
          <w:spacing w:val="-4"/>
          <w:kern w:val="0"/>
          <w:szCs w:val="28"/>
          <w:lang w:val="es-ES"/>
        </w:rPr>
        <w:lastRenderedPageBreak/>
        <w:t>được yêu cầu về tiến độ thực hiện dự án mà vẫn bảo đảm tính đồng bộ, thống nhất trong hệ thống quy hoạch.</w:t>
      </w:r>
    </w:p>
    <w:p w14:paraId="1742EE49" w14:textId="299F49EE" w:rsidR="00DC33D8" w:rsidRPr="00DC33D8" w:rsidRDefault="00DC33D8" w:rsidP="00B53F94">
      <w:pPr>
        <w:widowControl w:val="0"/>
        <w:snapToGrid w:val="0"/>
        <w:spacing w:before="120" w:after="0"/>
        <w:ind w:firstLine="720"/>
        <w:rPr>
          <w:b/>
          <w:bCs/>
          <w:i/>
          <w:iCs/>
          <w:spacing w:val="-4"/>
          <w:kern w:val="0"/>
          <w:szCs w:val="28"/>
          <w:lang w:val="es-ES"/>
        </w:rPr>
      </w:pPr>
      <w:r w:rsidRPr="00DC33D8">
        <w:rPr>
          <w:b/>
          <w:bCs/>
          <w:i/>
          <w:iCs/>
          <w:spacing w:val="-4"/>
          <w:kern w:val="0"/>
          <w:szCs w:val="28"/>
          <w:lang w:val="es-ES"/>
        </w:rPr>
        <w:t xml:space="preserve">3.3. </w:t>
      </w:r>
      <w:r w:rsidR="00B77659">
        <w:rPr>
          <w:b/>
          <w:bCs/>
          <w:i/>
          <w:iCs/>
          <w:spacing w:val="-4"/>
          <w:kern w:val="0"/>
          <w:szCs w:val="28"/>
          <w:lang w:val="es-ES"/>
        </w:rPr>
        <w:t>V</w:t>
      </w:r>
      <w:r w:rsidRPr="00DC33D8">
        <w:rPr>
          <w:b/>
          <w:bCs/>
          <w:i/>
          <w:iCs/>
          <w:spacing w:val="-4"/>
          <w:kern w:val="0"/>
          <w:szCs w:val="28"/>
          <w:lang w:val="es-ES"/>
        </w:rPr>
        <w:t>ề trình tự, thủ tục đầu tư dự án đường sắt</w:t>
      </w:r>
    </w:p>
    <w:p w14:paraId="24F6121D" w14:textId="77777777" w:rsidR="004117A2" w:rsidRDefault="0087022D" w:rsidP="00B53F94">
      <w:pPr>
        <w:widowControl w:val="0"/>
        <w:snapToGrid w:val="0"/>
        <w:spacing w:before="120" w:after="0"/>
        <w:ind w:firstLine="720"/>
        <w:rPr>
          <w:spacing w:val="-4"/>
          <w:kern w:val="0"/>
          <w:szCs w:val="28"/>
          <w:lang w:val="es-ES"/>
        </w:rPr>
      </w:pPr>
      <w:r>
        <w:rPr>
          <w:spacing w:val="-4"/>
          <w:kern w:val="0"/>
          <w:szCs w:val="28"/>
          <w:lang w:val="es-ES"/>
        </w:rPr>
        <w:t>Để đơn giản trình tự, thủ tục đầu tư, tiết kiệm thời gian thực hiện dự án, dự thảo Nghị quyết đã đề xuất</w:t>
      </w:r>
      <w:r w:rsidR="004117A2">
        <w:rPr>
          <w:spacing w:val="-4"/>
          <w:kern w:val="0"/>
          <w:szCs w:val="28"/>
          <w:lang w:val="es-ES"/>
        </w:rPr>
        <w:t xml:space="preserve"> mốt số cơ chế, chính sách đặc thù, đặc biệt như:</w:t>
      </w:r>
      <w:r>
        <w:rPr>
          <w:spacing w:val="-4"/>
          <w:kern w:val="0"/>
          <w:szCs w:val="28"/>
          <w:lang w:val="es-ES"/>
        </w:rPr>
        <w:t xml:space="preserve"> </w:t>
      </w:r>
    </w:p>
    <w:p w14:paraId="5B508345" w14:textId="7A6858A8" w:rsidR="004117A2" w:rsidRDefault="004117A2" w:rsidP="00B53F94">
      <w:pPr>
        <w:widowControl w:val="0"/>
        <w:snapToGrid w:val="0"/>
        <w:spacing w:before="120" w:after="0"/>
        <w:ind w:firstLine="720"/>
        <w:rPr>
          <w:color w:val="000000"/>
          <w:lang w:val="es-ES"/>
        </w:rPr>
      </w:pPr>
      <w:r>
        <w:rPr>
          <w:spacing w:val="-4"/>
          <w:kern w:val="0"/>
          <w:szCs w:val="28"/>
          <w:lang w:val="es-ES"/>
        </w:rPr>
        <w:t xml:space="preserve">- Các dự án đường sắt đô thị, dự án đường sắt đô thị theo mô hình TOD </w:t>
      </w:r>
      <w:r w:rsidR="0087022D" w:rsidRPr="0087022D">
        <w:rPr>
          <w:color w:val="000000"/>
          <w:lang w:val="es-ES"/>
        </w:rPr>
        <w:t>không phải thực hiện thủ tục lập, thẩm định, quyết định chủ trương đầu tư và các thủ tục khác có liên quan đến quyết định chủ trương đầu tư theo quy định của pháp luật có liên quan</w:t>
      </w:r>
      <w:r w:rsidR="0087022D">
        <w:rPr>
          <w:color w:val="000000"/>
          <w:lang w:val="es-ES"/>
        </w:rPr>
        <w:t>;</w:t>
      </w:r>
    </w:p>
    <w:p w14:paraId="734BC448" w14:textId="33AB1211" w:rsidR="009D0E26" w:rsidRDefault="009D0E26" w:rsidP="00B53F94">
      <w:pPr>
        <w:widowControl w:val="0"/>
        <w:snapToGrid w:val="0"/>
        <w:spacing w:before="120" w:after="0"/>
        <w:ind w:firstLine="720"/>
        <w:rPr>
          <w:color w:val="000000"/>
          <w:lang w:val="es-ES"/>
        </w:rPr>
      </w:pPr>
      <w:r>
        <w:rPr>
          <w:color w:val="000000"/>
          <w:lang w:val="es-ES"/>
        </w:rPr>
        <w:t>- Dự án</w:t>
      </w:r>
      <w:r w:rsidR="0087022D">
        <w:rPr>
          <w:color w:val="000000"/>
          <w:lang w:val="es-ES"/>
        </w:rPr>
        <w:t xml:space="preserve"> được lập thiết kế </w:t>
      </w:r>
      <w:r>
        <w:rPr>
          <w:color w:val="000000"/>
          <w:lang w:val="es-ES"/>
        </w:rPr>
        <w:t xml:space="preserve">FEED </w:t>
      </w:r>
      <w:r w:rsidR="0087022D">
        <w:rPr>
          <w:color w:val="000000"/>
          <w:lang w:val="es-ES"/>
        </w:rPr>
        <w:t>thay cho thiết kế cơ sở trong Báo cáo nghiên cứu khả thi;</w:t>
      </w:r>
      <w:r>
        <w:rPr>
          <w:color w:val="000000"/>
          <w:lang w:val="es-ES"/>
        </w:rPr>
        <w:t xml:space="preserve"> </w:t>
      </w:r>
      <w:r w:rsidR="0087022D">
        <w:rPr>
          <w:color w:val="000000"/>
          <w:lang w:val="es-ES"/>
        </w:rPr>
        <w:t xml:space="preserve">cho phép </w:t>
      </w:r>
      <w:r w:rsidR="00E51D78">
        <w:rPr>
          <w:color w:val="000000"/>
          <w:lang w:val="es-ES"/>
        </w:rPr>
        <w:t>c</w:t>
      </w:r>
      <w:r w:rsidR="00E51D78" w:rsidRPr="00E51D78">
        <w:rPr>
          <w:color w:val="000000"/>
          <w:lang w:val="es-ES"/>
        </w:rPr>
        <w:t>ác công trình đường sắt không phải thi tuyển phương án kiến trúc theo quy định của pháp luật về kiến trúc</w:t>
      </w:r>
      <w:r w:rsidR="00E51D78">
        <w:rPr>
          <w:color w:val="000000"/>
          <w:lang w:val="es-ES"/>
        </w:rPr>
        <w:t xml:space="preserve">; </w:t>
      </w:r>
    </w:p>
    <w:p w14:paraId="66E5C47B" w14:textId="77777777" w:rsidR="009D0E26" w:rsidRDefault="009D0E26" w:rsidP="00B53F94">
      <w:pPr>
        <w:widowControl w:val="0"/>
        <w:snapToGrid w:val="0"/>
        <w:spacing w:before="120" w:after="0"/>
        <w:ind w:firstLine="720"/>
        <w:rPr>
          <w:color w:val="000000"/>
          <w:lang w:val="es-ES"/>
        </w:rPr>
      </w:pPr>
      <w:r>
        <w:rPr>
          <w:color w:val="000000"/>
          <w:lang w:val="es-ES"/>
        </w:rPr>
        <w:t>- C</w:t>
      </w:r>
      <w:r w:rsidR="00E51D78" w:rsidRPr="00E51D78">
        <w:rPr>
          <w:color w:val="000000"/>
          <w:lang w:val="es-ES"/>
        </w:rPr>
        <w:t>ấp có thẩm quyền quyết định đầu tư được quyết định phân chia dự án thành các dự án thành phần, tiểu dự án trong quá trình lập dự án đầu tư xây dựng</w:t>
      </w:r>
      <w:r w:rsidR="00E51D78">
        <w:rPr>
          <w:color w:val="000000"/>
          <w:lang w:val="es-ES"/>
        </w:rPr>
        <w:t>;</w:t>
      </w:r>
      <w:r w:rsidR="00E51D78" w:rsidRPr="00E51D78">
        <w:rPr>
          <w:color w:val="000000"/>
          <w:lang w:val="es-ES"/>
        </w:rPr>
        <w:t xml:space="preserve"> </w:t>
      </w:r>
      <w:r w:rsidR="00E51D78">
        <w:rPr>
          <w:color w:val="000000"/>
          <w:lang w:val="es-ES"/>
        </w:rPr>
        <w:t>v</w:t>
      </w:r>
      <w:r w:rsidR="00E51D78" w:rsidRPr="00E51D78">
        <w:rPr>
          <w:color w:val="000000"/>
          <w:lang w:val="es-ES"/>
        </w:rPr>
        <w:t>iệc phân chia dự án thành phần, tiểu dự án không phải áp dụng theo quy định của pháp luật về xây dựng</w:t>
      </w:r>
      <w:r w:rsidR="00E51D78">
        <w:rPr>
          <w:color w:val="000000"/>
          <w:lang w:val="es-ES"/>
        </w:rPr>
        <w:t xml:space="preserve">; </w:t>
      </w:r>
    </w:p>
    <w:p w14:paraId="50345A29" w14:textId="77777777" w:rsidR="009D0E26" w:rsidRDefault="009D0E26" w:rsidP="00B53F94">
      <w:pPr>
        <w:widowControl w:val="0"/>
        <w:snapToGrid w:val="0"/>
        <w:spacing w:before="120" w:after="0"/>
        <w:ind w:firstLine="720"/>
        <w:rPr>
          <w:color w:val="000000"/>
          <w:lang w:val="es-ES"/>
        </w:rPr>
      </w:pPr>
      <w:r>
        <w:rPr>
          <w:color w:val="000000"/>
          <w:lang w:val="es-ES"/>
        </w:rPr>
        <w:t>- C</w:t>
      </w:r>
      <w:r w:rsidR="00E51D78">
        <w:rPr>
          <w:color w:val="000000"/>
          <w:lang w:val="es-ES"/>
        </w:rPr>
        <w:t xml:space="preserve">ho phép thực hiện một số hoạt động trước, </w:t>
      </w:r>
      <w:r>
        <w:rPr>
          <w:color w:val="000000"/>
          <w:lang w:val="es-ES"/>
        </w:rPr>
        <w:t>đồng thời với</w:t>
      </w:r>
      <w:r w:rsidR="00E51D78">
        <w:rPr>
          <w:color w:val="000000"/>
          <w:lang w:val="es-ES"/>
        </w:rPr>
        <w:t xml:space="preserve"> một số nhiệm vụ của bước thực hiện đầu tư trong quá trình chuẩn bị đầu tư. </w:t>
      </w:r>
    </w:p>
    <w:p w14:paraId="194B9E5C" w14:textId="7275C136" w:rsidR="003C6C20" w:rsidRPr="003C6C20" w:rsidRDefault="003C6C20" w:rsidP="00B53F94">
      <w:pPr>
        <w:widowControl w:val="0"/>
        <w:snapToGrid w:val="0"/>
        <w:spacing w:before="120" w:after="0"/>
        <w:ind w:firstLine="720"/>
        <w:rPr>
          <w:color w:val="000000"/>
          <w:lang w:val="es-ES"/>
        </w:rPr>
      </w:pPr>
      <w:r>
        <w:rPr>
          <w:color w:val="000000"/>
          <w:lang w:val="es-ES"/>
        </w:rPr>
        <w:t xml:space="preserve">- Cho phép </w:t>
      </w:r>
      <w:r w:rsidRPr="003C6C20">
        <w:rPr>
          <w:color w:val="000000"/>
          <w:lang w:val="es-ES"/>
        </w:rPr>
        <w:t>chỉ định thầu đối với việc lựa chọn nhà thầu tư vấn, phi tư vấn, hàng hóa, xây lắp, EPC, EC, EP, chìa khóa trao tay và nhà đầu tư</w:t>
      </w:r>
      <w:r>
        <w:rPr>
          <w:color w:val="000000"/>
          <w:lang w:val="es-ES"/>
        </w:rPr>
        <w:t xml:space="preserve"> đối với các dự án đầu tư xây dựng đường sắt, </w:t>
      </w:r>
      <w:r w:rsidRPr="003C6C20">
        <w:rPr>
          <w:color w:val="000000"/>
          <w:lang w:val="es-ES"/>
        </w:rPr>
        <w:t>xây dựng tổ hợp công nghiệp và chuyển giao công nghệ</w:t>
      </w:r>
      <w:r>
        <w:rPr>
          <w:color w:val="000000"/>
          <w:lang w:val="es-ES"/>
        </w:rPr>
        <w:t xml:space="preserve"> đường sắt.</w:t>
      </w:r>
    </w:p>
    <w:p w14:paraId="7D7A0DC7" w14:textId="768BDB82" w:rsidR="0087022D" w:rsidRDefault="009D0E26" w:rsidP="00B53F94">
      <w:pPr>
        <w:widowControl w:val="0"/>
        <w:snapToGrid w:val="0"/>
        <w:spacing w:before="120" w:after="0"/>
        <w:ind w:firstLine="720"/>
        <w:rPr>
          <w:color w:val="000000"/>
          <w:lang w:val="es-ES"/>
        </w:rPr>
      </w:pPr>
      <w:r>
        <w:rPr>
          <w:color w:val="000000"/>
          <w:lang w:val="es-ES"/>
        </w:rPr>
        <w:t>C</w:t>
      </w:r>
      <w:r w:rsidR="00E51D78">
        <w:rPr>
          <w:color w:val="000000"/>
          <w:lang w:val="es-ES"/>
        </w:rPr>
        <w:t xml:space="preserve">ác quy định này, </w:t>
      </w:r>
      <w:r>
        <w:rPr>
          <w:color w:val="000000"/>
          <w:lang w:val="es-ES"/>
        </w:rPr>
        <w:t>nhằm</w:t>
      </w:r>
      <w:r w:rsidR="00E51D78">
        <w:rPr>
          <w:color w:val="000000"/>
          <w:lang w:val="es-ES"/>
        </w:rPr>
        <w:t xml:space="preserve"> </w:t>
      </w:r>
      <w:r>
        <w:rPr>
          <w:color w:val="000000"/>
          <w:lang w:val="es-ES"/>
        </w:rPr>
        <w:t>đẩy nhanh</w:t>
      </w:r>
      <w:r w:rsidR="00E51D78">
        <w:rPr>
          <w:color w:val="000000"/>
          <w:lang w:val="es-ES"/>
        </w:rPr>
        <w:t xml:space="preserve"> tiến độ và tạo thuận lợi cho việc triển khai đầu tư các dự án</w:t>
      </w:r>
      <w:r>
        <w:rPr>
          <w:color w:val="000000"/>
          <w:lang w:val="es-ES"/>
        </w:rPr>
        <w:t>.</w:t>
      </w:r>
    </w:p>
    <w:p w14:paraId="73476BCC" w14:textId="4679A619" w:rsidR="00762AD0" w:rsidRPr="005B005A" w:rsidRDefault="00762AD0" w:rsidP="00B53F94">
      <w:pPr>
        <w:widowControl w:val="0"/>
        <w:snapToGrid w:val="0"/>
        <w:spacing w:before="120" w:after="0"/>
        <w:ind w:firstLine="720"/>
        <w:rPr>
          <w:b/>
          <w:bCs/>
          <w:i/>
          <w:iCs/>
          <w:spacing w:val="-4"/>
          <w:kern w:val="0"/>
          <w:szCs w:val="28"/>
          <w:lang w:val="es-ES"/>
        </w:rPr>
      </w:pPr>
      <w:bookmarkStart w:id="4" w:name="_Hlk196410369"/>
      <w:r w:rsidRPr="005B005A">
        <w:rPr>
          <w:b/>
          <w:bCs/>
          <w:i/>
          <w:iCs/>
          <w:spacing w:val="-4"/>
          <w:kern w:val="0"/>
          <w:szCs w:val="28"/>
          <w:lang w:val="es-ES"/>
        </w:rPr>
        <w:t>3.</w:t>
      </w:r>
      <w:r>
        <w:rPr>
          <w:b/>
          <w:bCs/>
          <w:i/>
          <w:iCs/>
          <w:spacing w:val="-4"/>
          <w:kern w:val="0"/>
          <w:szCs w:val="28"/>
          <w:lang w:val="es-ES"/>
        </w:rPr>
        <w:t>4</w:t>
      </w:r>
      <w:r w:rsidRPr="005B005A">
        <w:rPr>
          <w:b/>
          <w:bCs/>
          <w:i/>
          <w:iCs/>
          <w:spacing w:val="-4"/>
          <w:kern w:val="0"/>
          <w:szCs w:val="28"/>
          <w:lang w:val="es-ES"/>
        </w:rPr>
        <w:t xml:space="preserve">. </w:t>
      </w:r>
      <w:r>
        <w:rPr>
          <w:b/>
          <w:bCs/>
          <w:i/>
          <w:iCs/>
          <w:spacing w:val="-4"/>
          <w:kern w:val="0"/>
          <w:szCs w:val="28"/>
          <w:lang w:val="es-ES"/>
        </w:rPr>
        <w:t>V</w:t>
      </w:r>
      <w:r w:rsidRPr="005B005A">
        <w:rPr>
          <w:b/>
          <w:bCs/>
          <w:i/>
          <w:iCs/>
          <w:spacing w:val="-4"/>
          <w:kern w:val="0"/>
          <w:szCs w:val="28"/>
          <w:lang w:val="es-ES"/>
        </w:rPr>
        <w:t xml:space="preserve">ề </w:t>
      </w:r>
      <w:r>
        <w:rPr>
          <w:b/>
          <w:bCs/>
          <w:i/>
          <w:iCs/>
          <w:spacing w:val="-4"/>
          <w:kern w:val="0"/>
          <w:szCs w:val="28"/>
          <w:lang w:val="es-ES"/>
        </w:rPr>
        <w:t xml:space="preserve">quản lý </w:t>
      </w:r>
      <w:r w:rsidRPr="005B005A">
        <w:rPr>
          <w:b/>
          <w:bCs/>
          <w:i/>
          <w:iCs/>
          <w:spacing w:val="-4"/>
          <w:kern w:val="0"/>
          <w:szCs w:val="28"/>
          <w:lang w:val="es-ES"/>
        </w:rPr>
        <w:t>hợp đồng</w:t>
      </w:r>
    </w:p>
    <w:p w14:paraId="31121954" w14:textId="022C0EC4" w:rsidR="002562D9" w:rsidRPr="002562D9" w:rsidRDefault="00762AD0" w:rsidP="002562D9">
      <w:pPr>
        <w:widowControl w:val="0"/>
        <w:snapToGrid w:val="0"/>
        <w:spacing w:before="120" w:after="0"/>
        <w:ind w:firstLine="720"/>
        <w:rPr>
          <w:spacing w:val="-4"/>
          <w:kern w:val="0"/>
          <w:szCs w:val="28"/>
          <w:lang w:val="es-ES"/>
        </w:rPr>
      </w:pPr>
      <w:r>
        <w:rPr>
          <w:spacing w:val="-4"/>
          <w:kern w:val="0"/>
          <w:szCs w:val="28"/>
          <w:lang w:val="es-ES"/>
        </w:rPr>
        <w:t xml:space="preserve">Thực tiễn triển khai các dự án đường sắt có sự tham gia của nhà thầu nước ngoài thời gian qua cho thấy hợp đồng là một trong những khâu yếu, nhiều dự án đã phát sinh tranh chấp với các nhà thầu nước ngoài dẫn đến khiếu kiện kéo dài. Một số cơ chế để ngăn ngừa và xử lý tranh chấp theo thông lệ quốc tế chưa được quy định tại pháp luật trong nước; quyền, nghĩa vụ của kỹ sư tư vấn theo quy định của pháp luật về xây dựng hiện nay chưa phù hợp với thông lệ quốc tế tại các mẫu hợp đồng </w:t>
      </w:r>
      <w:r w:rsidR="002562D9" w:rsidRPr="002562D9">
        <w:rPr>
          <w:spacing w:val="-4"/>
          <w:kern w:val="0"/>
          <w:szCs w:val="28"/>
          <w:lang w:val="es-ES"/>
        </w:rPr>
        <w:t>của Hiệp hội Quốc tế các kỹ sư tư vấn (</w:t>
      </w:r>
      <w:r>
        <w:rPr>
          <w:spacing w:val="-4"/>
          <w:kern w:val="0"/>
          <w:szCs w:val="28"/>
          <w:lang w:val="es-ES"/>
        </w:rPr>
        <w:t>FIDIC</w:t>
      </w:r>
      <w:r w:rsidR="002562D9">
        <w:rPr>
          <w:spacing w:val="-4"/>
          <w:kern w:val="0"/>
          <w:szCs w:val="28"/>
          <w:lang w:val="es-ES"/>
        </w:rPr>
        <w:t>)</w:t>
      </w:r>
      <w:r>
        <w:rPr>
          <w:spacing w:val="-4"/>
          <w:kern w:val="0"/>
          <w:szCs w:val="28"/>
          <w:lang w:val="es-ES"/>
        </w:rPr>
        <w:t xml:space="preserve">. Đa số các dự án đường sắt đều cần có sự tham gia của nhà thầu nước ngoài nên cần có cơ chế để xử lý phù hợp với thông lệ quốc tế, do đó dự thảo Nghị quyết đã đề xuất cơ chế </w:t>
      </w:r>
      <w:r w:rsidR="002562D9">
        <w:rPr>
          <w:spacing w:val="-4"/>
          <w:kern w:val="0"/>
          <w:szCs w:val="28"/>
          <w:lang w:val="es-ES"/>
        </w:rPr>
        <w:t>d</w:t>
      </w:r>
      <w:r w:rsidR="002562D9" w:rsidRPr="002562D9">
        <w:rPr>
          <w:spacing w:val="-4"/>
          <w:kern w:val="0"/>
          <w:szCs w:val="28"/>
          <w:lang w:val="es-ES"/>
        </w:rPr>
        <w:t>ự án được sử dụng bộ mẫu điều kiện hợp đồng FIDIC vào việc lập hồ sơ mời thầu, hồ sơ yêu cầu, xác lập và thực hiện hợp đồng xây dựng theo các nguyên tắc sau:</w:t>
      </w:r>
    </w:p>
    <w:p w14:paraId="4AEF0894" w14:textId="0185FF43" w:rsidR="002562D9" w:rsidRPr="002562D9" w:rsidRDefault="002562D9" w:rsidP="002562D9">
      <w:pPr>
        <w:widowControl w:val="0"/>
        <w:snapToGrid w:val="0"/>
        <w:spacing w:before="120" w:after="0"/>
        <w:ind w:firstLine="720"/>
        <w:rPr>
          <w:spacing w:val="-4"/>
          <w:kern w:val="0"/>
          <w:szCs w:val="28"/>
          <w:lang w:val="es-ES"/>
        </w:rPr>
      </w:pPr>
      <w:r w:rsidRPr="002562D9">
        <w:rPr>
          <w:spacing w:val="-4"/>
          <w:kern w:val="0"/>
          <w:szCs w:val="28"/>
          <w:lang w:val="es-ES"/>
        </w:rPr>
        <w:t>- Được áp dụng quyền chỉ dẫn và quyết định của nhà tư vấn theo nguyên tắc hợp đồng FIDIC.</w:t>
      </w:r>
    </w:p>
    <w:p w14:paraId="4F28F3CD" w14:textId="28385DE2" w:rsidR="002562D9" w:rsidRPr="002562D9" w:rsidRDefault="002562D9" w:rsidP="002562D9">
      <w:pPr>
        <w:widowControl w:val="0"/>
        <w:snapToGrid w:val="0"/>
        <w:spacing w:before="120" w:after="0"/>
        <w:ind w:firstLine="720"/>
        <w:rPr>
          <w:spacing w:val="-4"/>
          <w:kern w:val="0"/>
          <w:szCs w:val="28"/>
          <w:lang w:val="es-ES"/>
        </w:rPr>
      </w:pPr>
      <w:r w:rsidRPr="002562D9">
        <w:rPr>
          <w:spacing w:val="-4"/>
          <w:kern w:val="0"/>
          <w:szCs w:val="28"/>
          <w:lang w:val="es-ES"/>
        </w:rPr>
        <w:t xml:space="preserve">- Được áp dụng cơ chế xử lý khiếu nại, giải quyết tranh chấp theo nguyên tắc của hợp đồng FIDIC. </w:t>
      </w:r>
    </w:p>
    <w:p w14:paraId="711DD7BC" w14:textId="79E50145" w:rsidR="002562D9" w:rsidRPr="002562D9" w:rsidRDefault="002562D9" w:rsidP="002562D9">
      <w:pPr>
        <w:widowControl w:val="0"/>
        <w:snapToGrid w:val="0"/>
        <w:spacing w:before="120" w:after="0"/>
        <w:ind w:firstLine="720"/>
        <w:rPr>
          <w:spacing w:val="-4"/>
          <w:kern w:val="0"/>
          <w:szCs w:val="28"/>
          <w:lang w:val="es-ES"/>
        </w:rPr>
      </w:pPr>
      <w:r w:rsidRPr="002562D9">
        <w:rPr>
          <w:spacing w:val="-4"/>
          <w:kern w:val="0"/>
          <w:szCs w:val="28"/>
          <w:lang w:val="es-ES"/>
        </w:rPr>
        <w:lastRenderedPageBreak/>
        <w:t>- Được giao nhà tư vấn quyết định một số nội dung thuộc trách nhiệm của chủ đầu tư theo các điều kiện riêng của hợp đồng để đẩy nhanh tiến độ thực hiện, đảm bảo chất lượng, hiệu quả sử dụng vốn của dự án đối với một số hạng mục, công tác có yêu cầu kỹ thuật cao, kỹ thuật mới.</w:t>
      </w:r>
    </w:p>
    <w:bookmarkEnd w:id="4"/>
    <w:p w14:paraId="349CF90B" w14:textId="6700D015" w:rsidR="00DC33D8" w:rsidRDefault="00DC33D8" w:rsidP="00B53F94">
      <w:pPr>
        <w:widowControl w:val="0"/>
        <w:snapToGrid w:val="0"/>
        <w:spacing w:before="120" w:after="0"/>
        <w:ind w:firstLine="720"/>
        <w:rPr>
          <w:spacing w:val="-4"/>
          <w:kern w:val="0"/>
          <w:szCs w:val="28"/>
          <w:lang w:val="es-ES"/>
        </w:rPr>
      </w:pPr>
      <w:r w:rsidRPr="004117A2">
        <w:rPr>
          <w:b/>
          <w:bCs/>
          <w:i/>
          <w:iCs/>
          <w:spacing w:val="-4"/>
          <w:kern w:val="0"/>
          <w:szCs w:val="28"/>
          <w:lang w:val="es-ES"/>
        </w:rPr>
        <w:t>3.</w:t>
      </w:r>
      <w:r w:rsidR="00762AD0">
        <w:rPr>
          <w:b/>
          <w:bCs/>
          <w:i/>
          <w:iCs/>
          <w:spacing w:val="-4"/>
          <w:kern w:val="0"/>
          <w:szCs w:val="28"/>
          <w:lang w:val="es-ES"/>
        </w:rPr>
        <w:t>5</w:t>
      </w:r>
      <w:r w:rsidRPr="004117A2">
        <w:rPr>
          <w:b/>
          <w:bCs/>
          <w:i/>
          <w:iCs/>
          <w:spacing w:val="-4"/>
          <w:kern w:val="0"/>
          <w:szCs w:val="28"/>
          <w:lang w:val="es-ES"/>
        </w:rPr>
        <w:t xml:space="preserve">. </w:t>
      </w:r>
      <w:r w:rsidR="00B77659">
        <w:rPr>
          <w:b/>
          <w:bCs/>
          <w:i/>
          <w:iCs/>
          <w:spacing w:val="-4"/>
          <w:kern w:val="0"/>
          <w:szCs w:val="28"/>
          <w:lang w:val="es-ES"/>
        </w:rPr>
        <w:t>V</w:t>
      </w:r>
      <w:r w:rsidRPr="004117A2">
        <w:rPr>
          <w:b/>
          <w:bCs/>
          <w:i/>
          <w:iCs/>
          <w:spacing w:val="-4"/>
          <w:kern w:val="0"/>
          <w:szCs w:val="28"/>
          <w:lang w:val="es-ES"/>
        </w:rPr>
        <w:t xml:space="preserve">ề quản lý </w:t>
      </w:r>
      <w:r w:rsidR="003C6C20">
        <w:rPr>
          <w:b/>
          <w:bCs/>
          <w:i/>
          <w:iCs/>
          <w:spacing w:val="-4"/>
          <w:kern w:val="0"/>
          <w:szCs w:val="28"/>
          <w:lang w:val="es-ES"/>
        </w:rPr>
        <w:t>chi ph</w:t>
      </w:r>
      <w:r w:rsidR="00B77659">
        <w:rPr>
          <w:b/>
          <w:bCs/>
          <w:i/>
          <w:iCs/>
          <w:spacing w:val="-4"/>
          <w:kern w:val="0"/>
          <w:szCs w:val="28"/>
          <w:lang w:val="es-ES"/>
        </w:rPr>
        <w:t>í</w:t>
      </w:r>
      <w:r w:rsidR="003C6C20">
        <w:rPr>
          <w:b/>
          <w:bCs/>
          <w:i/>
          <w:iCs/>
          <w:spacing w:val="-4"/>
          <w:kern w:val="0"/>
          <w:szCs w:val="28"/>
          <w:lang w:val="es-ES"/>
        </w:rPr>
        <w:t xml:space="preserve"> đầu tư</w:t>
      </w:r>
    </w:p>
    <w:p w14:paraId="73E45BBD" w14:textId="32C3C81D" w:rsidR="00EB512A" w:rsidRDefault="009D0E26" w:rsidP="00B53F94">
      <w:pPr>
        <w:widowControl w:val="0"/>
        <w:shd w:val="clear" w:color="auto" w:fill="FFFFFF"/>
        <w:tabs>
          <w:tab w:val="left" w:pos="709"/>
        </w:tabs>
        <w:spacing w:before="120" w:after="0"/>
        <w:ind w:right="45" w:firstLine="720"/>
        <w:rPr>
          <w:bCs/>
          <w:lang w:val="es-ES"/>
        </w:rPr>
      </w:pPr>
      <w:r w:rsidRPr="009D0E26">
        <w:rPr>
          <w:bCs/>
          <w:lang w:val="es-ES"/>
        </w:rPr>
        <w:t>C</w:t>
      </w:r>
      <w:r>
        <w:rPr>
          <w:bCs/>
          <w:lang w:val="es-ES"/>
        </w:rPr>
        <w:t>ác dự án đường sắt có kỹ thuật</w:t>
      </w:r>
      <w:r w:rsidR="00EB512A">
        <w:rPr>
          <w:bCs/>
          <w:lang w:val="es-ES"/>
        </w:rPr>
        <w:t xml:space="preserve"> phức tạp</w:t>
      </w:r>
      <w:r>
        <w:rPr>
          <w:bCs/>
          <w:lang w:val="es-ES"/>
        </w:rPr>
        <w:t xml:space="preserve">, công nghệ hiện đại, </w:t>
      </w:r>
      <w:r w:rsidR="00EB512A">
        <w:rPr>
          <w:bCs/>
          <w:lang w:val="es-ES"/>
        </w:rPr>
        <w:t xml:space="preserve">chưa có </w:t>
      </w:r>
      <w:r>
        <w:rPr>
          <w:bCs/>
          <w:lang w:val="es-ES"/>
        </w:rPr>
        <w:t xml:space="preserve">hệ thống đơn giá, định mức, tiêu chuẩn, quy chuẩn kỹ thuật </w:t>
      </w:r>
      <w:r w:rsidR="00EB512A">
        <w:rPr>
          <w:bCs/>
          <w:lang w:val="es-ES"/>
        </w:rPr>
        <w:t xml:space="preserve">hoặc </w:t>
      </w:r>
      <w:r w:rsidR="004216ED">
        <w:rPr>
          <w:bCs/>
          <w:lang w:val="es-ES"/>
        </w:rPr>
        <w:t xml:space="preserve">có nhưng chưa đầy đủ, </w:t>
      </w:r>
      <w:r w:rsidR="00EB512A">
        <w:rPr>
          <w:bCs/>
          <w:lang w:val="es-ES"/>
        </w:rPr>
        <w:t>phù hợp</w:t>
      </w:r>
      <w:r>
        <w:rPr>
          <w:bCs/>
          <w:lang w:val="es-ES"/>
        </w:rPr>
        <w:t xml:space="preserve">. </w:t>
      </w:r>
      <w:r w:rsidR="00EB512A">
        <w:rPr>
          <w:bCs/>
          <w:lang w:val="es-ES"/>
        </w:rPr>
        <w:t>Bên cạnh đó, q</w:t>
      </w:r>
      <w:r>
        <w:rPr>
          <w:bCs/>
          <w:lang w:val="es-ES"/>
        </w:rPr>
        <w:t xml:space="preserve">uá trình triển khai </w:t>
      </w:r>
      <w:r w:rsidR="00EB512A">
        <w:rPr>
          <w:bCs/>
          <w:lang w:val="es-ES"/>
        </w:rPr>
        <w:t xml:space="preserve">các dự án đường sắt thời gian vừa qua </w:t>
      </w:r>
      <w:r>
        <w:rPr>
          <w:bCs/>
          <w:lang w:val="es-ES"/>
        </w:rPr>
        <w:t>gặp nhiều</w:t>
      </w:r>
      <w:r w:rsidRPr="00176499">
        <w:rPr>
          <w:bCs/>
          <w:lang w:val="vi-VN"/>
        </w:rPr>
        <w:t xml:space="preserve"> vướng mắc về đơn giá, định mức gây khó khăn </w:t>
      </w:r>
      <w:r w:rsidR="00EB512A" w:rsidRPr="00EB512A">
        <w:rPr>
          <w:bCs/>
          <w:lang w:val="es-ES"/>
        </w:rPr>
        <w:t>c</w:t>
      </w:r>
      <w:r w:rsidR="00EB512A">
        <w:rPr>
          <w:bCs/>
          <w:lang w:val="es-ES"/>
        </w:rPr>
        <w:t xml:space="preserve">ho </w:t>
      </w:r>
      <w:r w:rsidRPr="00176499">
        <w:rPr>
          <w:bCs/>
          <w:lang w:val="vi-VN"/>
        </w:rPr>
        <w:t xml:space="preserve">công tác lập, thẩm định, phê duyệt </w:t>
      </w:r>
      <w:r w:rsidR="00EB512A" w:rsidRPr="00EB512A">
        <w:rPr>
          <w:bCs/>
          <w:lang w:val="es-ES"/>
        </w:rPr>
        <w:t>t</w:t>
      </w:r>
      <w:r w:rsidR="00EB512A">
        <w:rPr>
          <w:bCs/>
          <w:lang w:val="es-ES"/>
        </w:rPr>
        <w:t xml:space="preserve">ổng mức đầu tư, dự toán </w:t>
      </w:r>
      <w:r w:rsidRPr="00176499">
        <w:rPr>
          <w:bCs/>
          <w:lang w:val="vi-VN"/>
        </w:rPr>
        <w:t>các gói thầu</w:t>
      </w:r>
      <w:r w:rsidR="003C6C20">
        <w:rPr>
          <w:bCs/>
          <w:lang w:val="es-ES"/>
        </w:rPr>
        <w:t>.</w:t>
      </w:r>
      <w:r w:rsidR="00EB512A" w:rsidRPr="00EB512A">
        <w:rPr>
          <w:bCs/>
          <w:lang w:val="es-ES"/>
        </w:rPr>
        <w:t xml:space="preserve"> </w:t>
      </w:r>
      <w:r w:rsidR="003C6C20">
        <w:rPr>
          <w:bCs/>
          <w:lang w:val="es-ES"/>
        </w:rPr>
        <w:t>V</w:t>
      </w:r>
      <w:r w:rsidR="00EB512A">
        <w:rPr>
          <w:bCs/>
          <w:lang w:val="es-ES"/>
        </w:rPr>
        <w:t xml:space="preserve">ì vậy, để tháo gỡ các vướng mắc nêu trên, </w:t>
      </w:r>
      <w:r w:rsidR="00EB512A" w:rsidRPr="00EB512A">
        <w:rPr>
          <w:bCs/>
          <w:lang w:val="es-ES"/>
        </w:rPr>
        <w:t>dự thảo Nghị quyết đã đề xuất một số cơ chế, chính sách đặc thù</w:t>
      </w:r>
      <w:r w:rsidR="00EB512A">
        <w:rPr>
          <w:bCs/>
          <w:lang w:val="es-ES"/>
        </w:rPr>
        <w:t xml:space="preserve"> áp dụng cho các dự án</w:t>
      </w:r>
      <w:r w:rsidR="00EB512A" w:rsidRPr="00EB512A">
        <w:rPr>
          <w:bCs/>
          <w:lang w:val="es-ES"/>
        </w:rPr>
        <w:t xml:space="preserve"> như:</w:t>
      </w:r>
    </w:p>
    <w:p w14:paraId="26490C1C" w14:textId="424480BC" w:rsidR="00EB512A" w:rsidRDefault="00EB512A" w:rsidP="00B53F94">
      <w:pPr>
        <w:widowControl w:val="0"/>
        <w:shd w:val="clear" w:color="auto" w:fill="FFFFFF"/>
        <w:tabs>
          <w:tab w:val="left" w:pos="709"/>
        </w:tabs>
        <w:spacing w:before="120" w:after="0"/>
        <w:ind w:right="45" w:firstLine="720"/>
        <w:rPr>
          <w:bCs/>
          <w:lang w:val="sv-SE"/>
        </w:rPr>
      </w:pPr>
      <w:r>
        <w:rPr>
          <w:bCs/>
          <w:lang w:val="sv-SE"/>
        </w:rPr>
        <w:t>- Đ</w:t>
      </w:r>
      <w:r w:rsidRPr="00EB512A">
        <w:rPr>
          <w:bCs/>
          <w:lang w:val="sv-SE"/>
        </w:rPr>
        <w:t>ược áp dụng hệ thống định mức, giá xây dựng công trình, suất vốn đầu tư, dữ liệu về chi phí, vận hành và bảo trì do các tổ chức trong nước, nước ngoài công bố hoặc của dự án tương tự trong nước, nước ngoài và được quy đổi về thời điểm tính toán.</w:t>
      </w:r>
    </w:p>
    <w:p w14:paraId="0DC231DA" w14:textId="265D6E83" w:rsidR="00EB512A" w:rsidRDefault="00EB512A" w:rsidP="00B53F94">
      <w:pPr>
        <w:widowControl w:val="0"/>
        <w:shd w:val="clear" w:color="auto" w:fill="FFFFFF"/>
        <w:spacing w:before="120" w:after="0"/>
        <w:ind w:firstLine="720"/>
        <w:rPr>
          <w:iCs/>
          <w:lang w:val="sv-SE"/>
        </w:rPr>
      </w:pPr>
      <w:r>
        <w:rPr>
          <w:iCs/>
          <w:lang w:val="sv-SE"/>
        </w:rPr>
        <w:t>- Đ</w:t>
      </w:r>
      <w:r w:rsidRPr="00EB512A">
        <w:rPr>
          <w:iCs/>
          <w:lang w:val="sv-SE"/>
        </w:rPr>
        <w:t>ược phép xác định chi phí theo suất vốn đầu tư của dự án tương tự trên thế giới và được quy đổi về thời điểm tính toán</w:t>
      </w:r>
      <w:r>
        <w:rPr>
          <w:iCs/>
          <w:lang w:val="sv-SE"/>
        </w:rPr>
        <w:t xml:space="preserve">; </w:t>
      </w:r>
    </w:p>
    <w:p w14:paraId="73998873" w14:textId="792DC5AB" w:rsidR="00EB512A" w:rsidRPr="008603DD" w:rsidRDefault="00EB512A" w:rsidP="00B53F94">
      <w:pPr>
        <w:widowControl w:val="0"/>
        <w:shd w:val="clear" w:color="auto" w:fill="FFFFFF"/>
        <w:spacing w:before="120" w:after="0"/>
        <w:ind w:firstLine="720"/>
        <w:rPr>
          <w:iCs/>
          <w:lang w:val="sv-SE"/>
        </w:rPr>
      </w:pPr>
      <w:r>
        <w:rPr>
          <w:iCs/>
          <w:lang w:val="sv-SE"/>
        </w:rPr>
        <w:t>- Đ</w:t>
      </w:r>
      <w:r w:rsidRPr="00EB512A">
        <w:rPr>
          <w:iCs/>
          <w:lang w:val="sv-SE"/>
        </w:rPr>
        <w:t>ược áp dụng các khoản mục chi phí như các dự án đường sắt có tính chất, điều kiện triển khai tương tự trên thế giới.</w:t>
      </w:r>
    </w:p>
    <w:p w14:paraId="19C37B14" w14:textId="7E4B6317" w:rsidR="009D0E26" w:rsidRPr="003C6C20" w:rsidRDefault="00DC33D8" w:rsidP="00B53F94">
      <w:pPr>
        <w:widowControl w:val="0"/>
        <w:snapToGrid w:val="0"/>
        <w:spacing w:before="120" w:after="0"/>
        <w:ind w:firstLine="720"/>
        <w:rPr>
          <w:b/>
          <w:bCs/>
          <w:i/>
          <w:iCs/>
          <w:spacing w:val="-4"/>
          <w:kern w:val="0"/>
          <w:szCs w:val="28"/>
          <w:lang w:val="es-ES"/>
        </w:rPr>
      </w:pPr>
      <w:r w:rsidRPr="003C6C20">
        <w:rPr>
          <w:b/>
          <w:bCs/>
          <w:i/>
          <w:iCs/>
          <w:spacing w:val="-4"/>
          <w:kern w:val="0"/>
          <w:szCs w:val="28"/>
          <w:lang w:val="es-ES"/>
        </w:rPr>
        <w:t>3.</w:t>
      </w:r>
      <w:r w:rsidR="00762AD0">
        <w:rPr>
          <w:b/>
          <w:bCs/>
          <w:i/>
          <w:iCs/>
          <w:spacing w:val="-4"/>
          <w:kern w:val="0"/>
          <w:szCs w:val="28"/>
          <w:lang w:val="es-ES"/>
        </w:rPr>
        <w:t>6</w:t>
      </w:r>
      <w:r w:rsidRPr="003C6C20">
        <w:rPr>
          <w:b/>
          <w:bCs/>
          <w:i/>
          <w:iCs/>
          <w:spacing w:val="-4"/>
          <w:kern w:val="0"/>
          <w:szCs w:val="28"/>
          <w:lang w:val="es-ES"/>
        </w:rPr>
        <w:t xml:space="preserve">. </w:t>
      </w:r>
      <w:r w:rsidR="00DB0F69">
        <w:rPr>
          <w:b/>
          <w:bCs/>
          <w:i/>
          <w:iCs/>
          <w:spacing w:val="-4"/>
          <w:kern w:val="0"/>
          <w:szCs w:val="28"/>
          <w:lang w:val="es-ES"/>
        </w:rPr>
        <w:t>Về</w:t>
      </w:r>
      <w:r w:rsidRPr="003C6C20">
        <w:rPr>
          <w:b/>
          <w:bCs/>
          <w:i/>
          <w:iCs/>
          <w:spacing w:val="-4"/>
          <w:kern w:val="0"/>
          <w:szCs w:val="28"/>
          <w:lang w:val="es-ES"/>
        </w:rPr>
        <w:t xml:space="preserve"> </w:t>
      </w:r>
      <w:r w:rsidR="003C6C20" w:rsidRPr="003C6C20">
        <w:rPr>
          <w:b/>
          <w:bCs/>
          <w:i/>
          <w:iCs/>
          <w:spacing w:val="-4"/>
          <w:kern w:val="0"/>
          <w:szCs w:val="28"/>
          <w:lang w:val="es-ES"/>
        </w:rPr>
        <w:t xml:space="preserve">công tác bồi thường, hỗ trợ, tái định cư; </w:t>
      </w:r>
      <w:r w:rsidR="00C95185" w:rsidRPr="003C6C20">
        <w:rPr>
          <w:b/>
          <w:bCs/>
          <w:i/>
          <w:iCs/>
          <w:spacing w:val="-4"/>
          <w:kern w:val="0"/>
          <w:szCs w:val="28"/>
          <w:lang w:val="es-ES"/>
        </w:rPr>
        <w:t>bãi đổ thải</w:t>
      </w:r>
      <w:r w:rsidR="00C95185">
        <w:rPr>
          <w:b/>
          <w:bCs/>
          <w:i/>
          <w:iCs/>
          <w:spacing w:val="-4"/>
          <w:kern w:val="0"/>
          <w:szCs w:val="28"/>
          <w:lang w:val="es-ES"/>
        </w:rPr>
        <w:t xml:space="preserve"> và </w:t>
      </w:r>
      <w:r w:rsidRPr="003C6C20">
        <w:rPr>
          <w:b/>
          <w:bCs/>
          <w:i/>
          <w:iCs/>
          <w:spacing w:val="-4"/>
          <w:kern w:val="0"/>
          <w:szCs w:val="28"/>
          <w:lang w:val="es-ES"/>
        </w:rPr>
        <w:t>khai thác khoáng sản làm vật liệu xây dựng</w:t>
      </w:r>
    </w:p>
    <w:p w14:paraId="65E7507B" w14:textId="77777777" w:rsidR="00E5018D" w:rsidRDefault="00C95185" w:rsidP="00B53F94">
      <w:pPr>
        <w:widowControl w:val="0"/>
        <w:shd w:val="clear" w:color="auto" w:fill="FFFFFF"/>
        <w:tabs>
          <w:tab w:val="left" w:pos="709"/>
        </w:tabs>
        <w:spacing w:before="120" w:after="0"/>
        <w:ind w:right="45" w:firstLine="720"/>
        <w:rPr>
          <w:spacing w:val="-4"/>
          <w:kern w:val="0"/>
          <w:szCs w:val="28"/>
          <w:lang w:val="es-ES"/>
        </w:rPr>
      </w:pPr>
      <w:r>
        <w:rPr>
          <w:spacing w:val="-4"/>
          <w:kern w:val="0"/>
          <w:szCs w:val="28"/>
          <w:lang w:val="es-ES"/>
        </w:rPr>
        <w:t xml:space="preserve">Quá trình triển khai dự án trong thời gian qua cho thấy việc </w:t>
      </w:r>
      <w:r w:rsidR="00EC4D3B">
        <w:rPr>
          <w:spacing w:val="-4"/>
          <w:kern w:val="0"/>
          <w:szCs w:val="28"/>
          <w:lang w:val="es-ES"/>
        </w:rPr>
        <w:t>thực hiện</w:t>
      </w:r>
      <w:r>
        <w:rPr>
          <w:spacing w:val="-4"/>
          <w:kern w:val="0"/>
          <w:szCs w:val="28"/>
          <w:lang w:val="es-ES"/>
        </w:rPr>
        <w:t xml:space="preserve"> chậm công tác </w:t>
      </w:r>
      <w:r w:rsidRPr="00C95185">
        <w:rPr>
          <w:spacing w:val="-4"/>
          <w:kern w:val="0"/>
          <w:szCs w:val="28"/>
          <w:lang w:val="es-ES"/>
        </w:rPr>
        <w:t>bồi thường, hỗ trợ, tái định cư</w:t>
      </w:r>
      <w:r>
        <w:rPr>
          <w:spacing w:val="-4"/>
          <w:kern w:val="0"/>
          <w:szCs w:val="28"/>
          <w:lang w:val="es-ES"/>
        </w:rPr>
        <w:t xml:space="preserve"> là một trong các nguyên nhân ảnh hưởng đến tiến độ triển khai, hoàn thành dự án, thậm trí còn có thể làm tăng tổng mức đầu tư. Vì vậy, việc đẩy nhanh tiến độ thực hiện công tác </w:t>
      </w:r>
      <w:r w:rsidRPr="00C95185">
        <w:rPr>
          <w:spacing w:val="-4"/>
          <w:kern w:val="0"/>
          <w:szCs w:val="28"/>
          <w:lang w:val="es-ES"/>
        </w:rPr>
        <w:t>bồi thường, hỗ trợ, tái định cư</w:t>
      </w:r>
      <w:r>
        <w:rPr>
          <w:spacing w:val="-4"/>
          <w:kern w:val="0"/>
          <w:szCs w:val="28"/>
          <w:lang w:val="es-ES"/>
        </w:rPr>
        <w:t xml:space="preserve"> sẽ góp phần giảm thời gian chuẩn bị, sớm triển khai và đưa dự án vào khai thác để phát huy hiệu quả.</w:t>
      </w:r>
      <w:r w:rsidR="00E5018D">
        <w:rPr>
          <w:spacing w:val="-4"/>
          <w:kern w:val="0"/>
          <w:szCs w:val="28"/>
          <w:lang w:val="es-ES"/>
        </w:rPr>
        <w:t xml:space="preserve"> </w:t>
      </w:r>
    </w:p>
    <w:p w14:paraId="09818A0C" w14:textId="2E57E01A" w:rsidR="00E5018D" w:rsidRDefault="00E5018D" w:rsidP="00B53F94">
      <w:pPr>
        <w:widowControl w:val="0"/>
        <w:shd w:val="clear" w:color="auto" w:fill="FFFFFF"/>
        <w:tabs>
          <w:tab w:val="left" w:pos="709"/>
        </w:tabs>
        <w:spacing w:before="120" w:after="0"/>
        <w:ind w:right="45" w:firstLine="720"/>
        <w:rPr>
          <w:spacing w:val="-4"/>
          <w:kern w:val="0"/>
          <w:szCs w:val="28"/>
          <w:lang w:val="es-ES"/>
        </w:rPr>
      </w:pPr>
      <w:r>
        <w:rPr>
          <w:spacing w:val="-4"/>
          <w:kern w:val="0"/>
          <w:szCs w:val="28"/>
          <w:lang w:val="es-ES"/>
        </w:rPr>
        <w:t>Bên cạnh đó, các dự án đường sắt chủ yếu sử dụng mỏ vật liệu thông thường nằm ngoài phạm vi đất dành cho dự án trong khi các mỏ thương mại đang khai thác cơ bản chỉ phục vụ nhu cầu vật liệu cho các dự án của địa phương, chưa đáp ứng về trữ lượng, công suất khai thác theo tiến độ của các dự án có quy mô lớn, quan trọng quốc gia.</w:t>
      </w:r>
      <w:r w:rsidR="00A23430">
        <w:rPr>
          <w:spacing w:val="-4"/>
          <w:kern w:val="0"/>
          <w:szCs w:val="28"/>
          <w:lang w:val="es-ES"/>
        </w:rPr>
        <w:t xml:space="preserve"> </w:t>
      </w:r>
      <w:r w:rsidR="00CD475F">
        <w:rPr>
          <w:spacing w:val="-4"/>
          <w:kern w:val="0"/>
          <w:szCs w:val="28"/>
          <w:lang w:val="es-ES"/>
        </w:rPr>
        <w:t>T</w:t>
      </w:r>
      <w:r w:rsidR="00A23430">
        <w:rPr>
          <w:spacing w:val="-4"/>
          <w:kern w:val="0"/>
          <w:szCs w:val="28"/>
          <w:lang w:val="es-ES"/>
        </w:rPr>
        <w:t xml:space="preserve">hực tiễn triển khai thực hiện các dự án có quy mô lớn, dự án quan trọng quốc gia thời gian qua, hầu hết đều gặp vướng mắc </w:t>
      </w:r>
      <w:r w:rsidR="00CD475F">
        <w:rPr>
          <w:spacing w:val="-4"/>
          <w:kern w:val="0"/>
          <w:szCs w:val="28"/>
          <w:lang w:val="es-ES"/>
        </w:rPr>
        <w:t xml:space="preserve">trong việc </w:t>
      </w:r>
      <w:r w:rsidR="00A23430">
        <w:rPr>
          <w:spacing w:val="-4"/>
          <w:kern w:val="0"/>
          <w:szCs w:val="28"/>
          <w:lang w:val="es-ES"/>
        </w:rPr>
        <w:t>giải phóng mặt bằng các bãi đổ thải chất rắn xây dựng dẫn đến kéo dài tiến độ, thậm trí phải dừng thi công, phát sinh chi phí.</w:t>
      </w:r>
    </w:p>
    <w:p w14:paraId="2E73F9CE" w14:textId="47AF897E" w:rsidR="00DE10A1" w:rsidRDefault="00E5018D" w:rsidP="00B53F94">
      <w:pPr>
        <w:widowControl w:val="0"/>
        <w:shd w:val="clear" w:color="auto" w:fill="FFFFFF"/>
        <w:tabs>
          <w:tab w:val="left" w:pos="709"/>
        </w:tabs>
        <w:spacing w:before="120" w:after="0"/>
        <w:ind w:right="45" w:firstLine="720"/>
        <w:rPr>
          <w:bCs/>
          <w:lang w:val="es-ES"/>
        </w:rPr>
      </w:pPr>
      <w:r>
        <w:rPr>
          <w:bCs/>
          <w:lang w:val="es-ES"/>
        </w:rPr>
        <w:t>Để tháo gỡ những vướng mắc nêu trên, d</w:t>
      </w:r>
      <w:r w:rsidR="00DE10A1" w:rsidRPr="00EB512A">
        <w:rPr>
          <w:bCs/>
          <w:lang w:val="es-ES"/>
        </w:rPr>
        <w:t>ự thảo Nghị quyết đã đề xuất một số cơ chế, chính sách như</w:t>
      </w:r>
      <w:r w:rsidR="00CD475F">
        <w:rPr>
          <w:bCs/>
          <w:lang w:val="es-ES"/>
        </w:rPr>
        <w:t xml:space="preserve"> sau</w:t>
      </w:r>
      <w:r w:rsidR="00DE10A1" w:rsidRPr="00EB512A">
        <w:rPr>
          <w:bCs/>
          <w:lang w:val="es-ES"/>
        </w:rPr>
        <w:t>:</w:t>
      </w:r>
    </w:p>
    <w:p w14:paraId="7F2981EA" w14:textId="58A7240E" w:rsidR="00DE10A1" w:rsidRPr="00DE10A1" w:rsidRDefault="00DE10A1" w:rsidP="00B53F94">
      <w:pPr>
        <w:widowControl w:val="0"/>
        <w:shd w:val="clear" w:color="auto" w:fill="FFFFFF"/>
        <w:tabs>
          <w:tab w:val="left" w:pos="709"/>
        </w:tabs>
        <w:spacing w:before="120" w:after="0"/>
        <w:ind w:right="45" w:firstLine="720"/>
        <w:rPr>
          <w:bCs/>
          <w:lang w:val="sv-SE"/>
        </w:rPr>
      </w:pPr>
      <w:r>
        <w:rPr>
          <w:bCs/>
          <w:lang w:val="sv-SE"/>
        </w:rPr>
        <w:t xml:space="preserve">- </w:t>
      </w:r>
      <w:r w:rsidR="00EC4D3B">
        <w:rPr>
          <w:bCs/>
          <w:lang w:val="sv-SE"/>
        </w:rPr>
        <w:t>Quy định rõ t</w:t>
      </w:r>
      <w:r>
        <w:rPr>
          <w:bCs/>
          <w:lang w:val="sv-SE"/>
        </w:rPr>
        <w:t>rách nhiệm của</w:t>
      </w:r>
      <w:r w:rsidRPr="00DE10A1">
        <w:rPr>
          <w:bCs/>
          <w:lang w:val="sv-SE"/>
        </w:rPr>
        <w:t xml:space="preserve"> Tập đoàn Điện lực Việt Nam </w:t>
      </w:r>
      <w:r>
        <w:rPr>
          <w:bCs/>
          <w:lang w:val="sv-SE"/>
        </w:rPr>
        <w:t>trong việc</w:t>
      </w:r>
      <w:r w:rsidRPr="00DE10A1">
        <w:rPr>
          <w:bCs/>
          <w:lang w:val="sv-SE"/>
        </w:rPr>
        <w:t xml:space="preserve"> tổ chức thực hiện công tác di dời công trình điện có điện áp từ 110KV trở lên</w:t>
      </w:r>
      <w:r>
        <w:rPr>
          <w:bCs/>
          <w:lang w:val="sv-SE"/>
        </w:rPr>
        <w:t>;</w:t>
      </w:r>
      <w:r w:rsidR="00EC4D3B">
        <w:rPr>
          <w:bCs/>
          <w:lang w:val="sv-SE"/>
        </w:rPr>
        <w:t xml:space="preserve"> </w:t>
      </w:r>
      <w:r w:rsidRPr="00DE10A1">
        <w:rPr>
          <w:bCs/>
          <w:lang w:val="sv-SE"/>
        </w:rPr>
        <w:t xml:space="preserve">Ủy ban nhân dân cấp tỉnh </w:t>
      </w:r>
      <w:r>
        <w:rPr>
          <w:bCs/>
          <w:lang w:val="sv-SE"/>
        </w:rPr>
        <w:t>được thực hiện trước công tác tái định cư</w:t>
      </w:r>
      <w:r w:rsidR="00EC4D3B">
        <w:rPr>
          <w:bCs/>
          <w:lang w:val="sv-SE"/>
        </w:rPr>
        <w:t>; đ</w:t>
      </w:r>
      <w:r w:rsidRPr="00DE10A1">
        <w:rPr>
          <w:bCs/>
          <w:lang w:val="sv-SE"/>
        </w:rPr>
        <w:t xml:space="preserve">ược áp dụng </w:t>
      </w:r>
      <w:r w:rsidRPr="00DE10A1">
        <w:rPr>
          <w:bCs/>
          <w:lang w:val="sv-SE"/>
        </w:rPr>
        <w:lastRenderedPageBreak/>
        <w:t>chỉ định thầu đối với các gói thầu tư vấn, phi tư vấn, xây lắp thực hiện công tác bồi thường, hỗ trợ, tái định cư</w:t>
      </w:r>
      <w:r w:rsidR="00EC4D3B">
        <w:rPr>
          <w:bCs/>
          <w:lang w:val="sv-SE"/>
        </w:rPr>
        <w:t>; đ</w:t>
      </w:r>
      <w:r w:rsidRPr="00DE10A1">
        <w:rPr>
          <w:bCs/>
          <w:lang w:val="sv-SE"/>
        </w:rPr>
        <w:t>ối với dự án đường sắt đô thị, dự án đường sắt đô thị theo mô hình TOD, Ủy ban nhân dân cấp tỉnh quyết định việc tách công tác bồi thường, hỗ trợ, tái định cư thành dự án độc lập</w:t>
      </w:r>
      <w:r w:rsidR="00EC4D3B">
        <w:rPr>
          <w:bCs/>
          <w:lang w:val="sv-SE"/>
        </w:rPr>
        <w:t>;</w:t>
      </w:r>
      <w:r w:rsidRPr="00DE10A1">
        <w:rPr>
          <w:bCs/>
          <w:lang w:val="sv-SE"/>
        </w:rPr>
        <w:t xml:space="preserve"> dự án bồi thường, hỗ trợ, tái định cư không phải quyết định chủ trương đầu tư</w:t>
      </w:r>
      <w:r w:rsidR="00562ADF">
        <w:rPr>
          <w:bCs/>
          <w:lang w:val="sv-SE"/>
        </w:rPr>
        <w:t>;</w:t>
      </w:r>
    </w:p>
    <w:p w14:paraId="0D2F2C25" w14:textId="28B9BB24" w:rsidR="00DC33D8" w:rsidRDefault="00E5018D" w:rsidP="00B53F94">
      <w:pPr>
        <w:widowControl w:val="0"/>
        <w:snapToGrid w:val="0"/>
        <w:spacing w:before="120" w:after="0"/>
        <w:ind w:firstLine="720"/>
        <w:rPr>
          <w:spacing w:val="-4"/>
          <w:kern w:val="0"/>
          <w:szCs w:val="28"/>
          <w:lang w:val="es-ES"/>
        </w:rPr>
      </w:pPr>
      <w:r>
        <w:rPr>
          <w:spacing w:val="-4"/>
          <w:kern w:val="0"/>
          <w:szCs w:val="28"/>
          <w:lang w:val="es-ES"/>
        </w:rPr>
        <w:t xml:space="preserve">- </w:t>
      </w:r>
      <w:r w:rsidR="00562ADF">
        <w:rPr>
          <w:spacing w:val="-4"/>
          <w:kern w:val="0"/>
          <w:szCs w:val="28"/>
          <w:lang w:val="es-ES"/>
        </w:rPr>
        <w:t>Ủy ban nhân dân cấp tỉnh chủ động trong việc cấp phép, điều chỉnh trữ lượng, kéo dài thời hạn, nâng công suất khai thác, bổ sung mỏ khoáng sản theo nhu cầu của dự án với nhiều trình tự, thủ tục đơn giản. Tổ chức, cá nhân khai thác khoáng sản phục vụ dự án cũng được áp dụng nhiều thủ tục đơn giản như: không phải thực hiện thủ tục cấp Giấy phép khai thác, không phải lập dự án đầu tư và đánh giá ĐTM</w:t>
      </w:r>
      <w:r w:rsidR="00CD475F">
        <w:rPr>
          <w:spacing w:val="-4"/>
          <w:kern w:val="0"/>
          <w:szCs w:val="28"/>
          <w:lang w:val="es-ES"/>
        </w:rPr>
        <w:t>…</w:t>
      </w:r>
    </w:p>
    <w:p w14:paraId="18E7F2BA" w14:textId="784D127E" w:rsidR="00562ADF" w:rsidRDefault="00562ADF" w:rsidP="00B53F94">
      <w:pPr>
        <w:widowControl w:val="0"/>
        <w:snapToGrid w:val="0"/>
        <w:spacing w:before="120" w:after="0"/>
        <w:ind w:firstLine="720"/>
        <w:rPr>
          <w:spacing w:val="-4"/>
          <w:kern w:val="0"/>
          <w:szCs w:val="28"/>
          <w:lang w:val="es-ES"/>
        </w:rPr>
      </w:pPr>
      <w:r>
        <w:rPr>
          <w:spacing w:val="-4"/>
          <w:kern w:val="0"/>
          <w:szCs w:val="28"/>
          <w:lang w:val="es-ES"/>
        </w:rPr>
        <w:t>- Ủy ban nhân dân cấp tỉnh được quyết định thu hồi đất</w:t>
      </w:r>
      <w:r w:rsidR="00CD475F">
        <w:rPr>
          <w:spacing w:val="-4"/>
          <w:kern w:val="0"/>
          <w:szCs w:val="28"/>
          <w:lang w:val="es-ES"/>
        </w:rPr>
        <w:t>, bồi thường, hỗ trợ tái định cư khu vực bãi đổ chất thải rắn và bàn giao mặt bằng cho nhà thầu để thực hiện; tổ chức xây dựng phương án sử dụng tầng đất mặt của đất chuyên trồng lúa nước thu hồi từ các dự án.</w:t>
      </w:r>
    </w:p>
    <w:p w14:paraId="2A643A32" w14:textId="1054F901" w:rsidR="00DC33D8" w:rsidRDefault="00DC33D8" w:rsidP="00B53F94">
      <w:pPr>
        <w:widowControl w:val="0"/>
        <w:snapToGrid w:val="0"/>
        <w:spacing w:before="120" w:after="0"/>
        <w:ind w:firstLine="720"/>
        <w:rPr>
          <w:spacing w:val="-4"/>
          <w:kern w:val="0"/>
          <w:szCs w:val="28"/>
          <w:lang w:val="es-ES"/>
        </w:rPr>
      </w:pPr>
      <w:r w:rsidRPr="00CD475F">
        <w:rPr>
          <w:b/>
          <w:bCs/>
          <w:i/>
          <w:iCs/>
          <w:spacing w:val="-4"/>
          <w:kern w:val="0"/>
          <w:szCs w:val="28"/>
          <w:lang w:val="es-ES"/>
        </w:rPr>
        <w:t>3.</w:t>
      </w:r>
      <w:r w:rsidR="00762AD0">
        <w:rPr>
          <w:b/>
          <w:bCs/>
          <w:i/>
          <w:iCs/>
          <w:spacing w:val="-4"/>
          <w:kern w:val="0"/>
          <w:szCs w:val="28"/>
          <w:lang w:val="es-ES"/>
        </w:rPr>
        <w:t>7</w:t>
      </w:r>
      <w:r w:rsidRPr="00CD475F">
        <w:rPr>
          <w:b/>
          <w:bCs/>
          <w:i/>
          <w:iCs/>
          <w:spacing w:val="-4"/>
          <w:kern w:val="0"/>
          <w:szCs w:val="28"/>
          <w:lang w:val="es-ES"/>
        </w:rPr>
        <w:t xml:space="preserve">. </w:t>
      </w:r>
      <w:r w:rsidR="00CD475F" w:rsidRPr="00CD475F">
        <w:rPr>
          <w:b/>
          <w:bCs/>
          <w:i/>
          <w:iCs/>
          <w:spacing w:val="-4"/>
          <w:kern w:val="0"/>
          <w:szCs w:val="28"/>
          <w:lang w:val="es-ES"/>
        </w:rPr>
        <w:t>V</w:t>
      </w:r>
      <w:r w:rsidRPr="00CD475F">
        <w:rPr>
          <w:b/>
          <w:bCs/>
          <w:i/>
          <w:iCs/>
          <w:spacing w:val="-4"/>
          <w:kern w:val="0"/>
          <w:szCs w:val="28"/>
          <w:lang w:val="es-ES"/>
        </w:rPr>
        <w:t>ề phát triển khoa học, công nghệ và đào tạo phát triển nguồn nhân lực; phát triển công nghiệp và chuyển giao công nghệ</w:t>
      </w:r>
    </w:p>
    <w:p w14:paraId="3FCD39E6" w14:textId="6241CF45" w:rsidR="00CD475F" w:rsidRDefault="00CD475F" w:rsidP="00B53F94">
      <w:pPr>
        <w:widowControl w:val="0"/>
        <w:shd w:val="clear" w:color="auto" w:fill="FFFFFF"/>
        <w:tabs>
          <w:tab w:val="left" w:pos="709"/>
        </w:tabs>
        <w:spacing w:before="120" w:after="0"/>
        <w:ind w:right="45" w:firstLine="720"/>
        <w:rPr>
          <w:bCs/>
          <w:lang w:val="es-ES"/>
        </w:rPr>
      </w:pPr>
      <w:r>
        <w:rPr>
          <w:bCs/>
          <w:lang w:val="es-ES"/>
        </w:rPr>
        <w:t xml:space="preserve">Để </w:t>
      </w:r>
      <w:r w:rsidRPr="00CD475F">
        <w:rPr>
          <w:bCs/>
          <w:lang w:val="es-ES"/>
        </w:rPr>
        <w:t>phát triển khoa học, công nghệ và đào tạo phát triển nguồn nhân lực; phát triển công nghiệp và chuyển giao công nghệ</w:t>
      </w:r>
      <w:r>
        <w:rPr>
          <w:bCs/>
          <w:lang w:val="es-ES"/>
        </w:rPr>
        <w:t>, d</w:t>
      </w:r>
      <w:r w:rsidRPr="00EB512A">
        <w:rPr>
          <w:bCs/>
          <w:lang w:val="es-ES"/>
        </w:rPr>
        <w:t>ự thảo Nghị quyết đã đề xuất một số cơ chế, chính sách như</w:t>
      </w:r>
      <w:r>
        <w:rPr>
          <w:bCs/>
          <w:lang w:val="es-ES"/>
        </w:rPr>
        <w:t xml:space="preserve"> sau</w:t>
      </w:r>
      <w:r w:rsidRPr="00EB512A">
        <w:rPr>
          <w:bCs/>
          <w:lang w:val="es-ES"/>
        </w:rPr>
        <w:t>:</w:t>
      </w:r>
    </w:p>
    <w:p w14:paraId="6CF34107" w14:textId="1DE1B936" w:rsidR="00CD475F" w:rsidRDefault="00CD475F" w:rsidP="00B53F94">
      <w:pPr>
        <w:widowControl w:val="0"/>
        <w:shd w:val="clear" w:color="auto" w:fill="FFFFFF"/>
        <w:tabs>
          <w:tab w:val="left" w:pos="709"/>
        </w:tabs>
        <w:spacing w:before="120" w:after="0"/>
        <w:ind w:right="45" w:firstLine="720"/>
        <w:rPr>
          <w:bCs/>
          <w:lang w:val="es-ES"/>
        </w:rPr>
      </w:pPr>
      <w:r>
        <w:rPr>
          <w:bCs/>
          <w:lang w:val="es-ES"/>
        </w:rPr>
        <w:t>- Tổ chức, cá nhân tham gia các hoạt động khoa học, công nghệ, đào tạo phát triển nguồn nhân lực</w:t>
      </w:r>
      <w:r w:rsidR="008D51F8">
        <w:rPr>
          <w:bCs/>
          <w:lang w:val="es-ES"/>
        </w:rPr>
        <w:t xml:space="preserve"> </w:t>
      </w:r>
      <w:r>
        <w:rPr>
          <w:bCs/>
          <w:lang w:val="es-ES"/>
        </w:rPr>
        <w:t>được hưởng các chính sách ưu đãi</w:t>
      </w:r>
      <w:r w:rsidR="008D51F8">
        <w:rPr>
          <w:bCs/>
          <w:lang w:val="es-ES"/>
        </w:rPr>
        <w:t>;</w:t>
      </w:r>
    </w:p>
    <w:p w14:paraId="4019B16D" w14:textId="5C8C9DF2" w:rsidR="008D51F8" w:rsidRDefault="008D51F8" w:rsidP="00B53F94">
      <w:pPr>
        <w:widowControl w:val="0"/>
        <w:shd w:val="clear" w:color="auto" w:fill="FFFFFF"/>
        <w:tabs>
          <w:tab w:val="left" w:pos="709"/>
        </w:tabs>
        <w:spacing w:before="120" w:after="0"/>
        <w:ind w:right="45" w:firstLine="720"/>
        <w:rPr>
          <w:bCs/>
          <w:lang w:val="es-ES"/>
        </w:rPr>
      </w:pPr>
      <w:r>
        <w:rPr>
          <w:bCs/>
          <w:lang w:val="es-ES"/>
        </w:rPr>
        <w:t xml:space="preserve">- Các doanh nghiệp tham gia cung cấp </w:t>
      </w:r>
      <w:r w:rsidRPr="008D51F8">
        <w:rPr>
          <w:bCs/>
          <w:lang w:val="es-ES"/>
        </w:rPr>
        <w:t>dịch vụ, hàng hóa công nghiệp đường sắt</w:t>
      </w:r>
      <w:r>
        <w:rPr>
          <w:bCs/>
          <w:lang w:val="es-ES"/>
        </w:rPr>
        <w:t xml:space="preserve"> theo Danh mục do </w:t>
      </w:r>
      <w:r w:rsidRPr="008D51F8">
        <w:rPr>
          <w:bCs/>
          <w:lang w:val="es-ES"/>
        </w:rPr>
        <w:t xml:space="preserve">Thủ tướng Chính phủ quyết định </w:t>
      </w:r>
      <w:r>
        <w:rPr>
          <w:bCs/>
          <w:lang w:val="es-ES"/>
        </w:rPr>
        <w:t xml:space="preserve">được </w:t>
      </w:r>
      <w:r w:rsidR="002562D9">
        <w:rPr>
          <w:bCs/>
          <w:lang w:val="es-ES"/>
        </w:rPr>
        <w:t xml:space="preserve">bảo </w:t>
      </w:r>
      <w:r>
        <w:rPr>
          <w:bCs/>
          <w:lang w:val="es-ES"/>
        </w:rPr>
        <w:t>đảm đầu ra theo cơ chế đặt hàng khi đáp ứng các tiêu chí theo quy định của Chính phủ</w:t>
      </w:r>
      <w:r w:rsidR="001204EC">
        <w:rPr>
          <w:bCs/>
          <w:lang w:val="es-ES"/>
        </w:rPr>
        <w:t xml:space="preserve">; tổng thầu, nhà thầu phải </w:t>
      </w:r>
      <w:r w:rsidR="002562D9">
        <w:rPr>
          <w:bCs/>
          <w:lang w:val="es-ES"/>
        </w:rPr>
        <w:t xml:space="preserve">ưu tiên </w:t>
      </w:r>
      <w:r w:rsidR="001204EC">
        <w:rPr>
          <w:bCs/>
          <w:lang w:val="es-ES"/>
        </w:rPr>
        <w:t>sử dụng hàng hóa, dịch vụ mà trong nước có thể sản xuất, cung cấp;</w:t>
      </w:r>
    </w:p>
    <w:p w14:paraId="42F62FA7" w14:textId="4A3F42A1" w:rsidR="008D51F8" w:rsidRDefault="001204EC" w:rsidP="00B53F94">
      <w:pPr>
        <w:widowControl w:val="0"/>
        <w:shd w:val="clear" w:color="auto" w:fill="FFFFFF"/>
        <w:tabs>
          <w:tab w:val="left" w:pos="709"/>
        </w:tabs>
        <w:spacing w:before="120" w:after="0"/>
        <w:ind w:right="45" w:firstLine="720"/>
        <w:rPr>
          <w:bCs/>
          <w:lang w:val="es-ES"/>
        </w:rPr>
      </w:pPr>
      <w:r>
        <w:rPr>
          <w:bCs/>
          <w:lang w:val="es-ES"/>
        </w:rPr>
        <w:t>-</w:t>
      </w:r>
      <w:r w:rsidR="008D51F8" w:rsidRPr="008D51F8">
        <w:rPr>
          <w:bCs/>
          <w:lang w:val="es-ES"/>
        </w:rPr>
        <w:t xml:space="preserve"> Đối với gói thầu được tổ chức đấu thầu quốc tế, tổng thầu, nhà thầu phải cam kết việc chuyển giao công nghệ, đào tạo nguồn nhân lực cho đối tác Việt Nam để làm chủ công tác quản lý, vận hành, bảo trì.</w:t>
      </w:r>
    </w:p>
    <w:p w14:paraId="110076CE" w14:textId="174AD2E3" w:rsidR="00DC33D8" w:rsidRPr="00CD09F7" w:rsidRDefault="00DC33D8" w:rsidP="00B53F94">
      <w:pPr>
        <w:widowControl w:val="0"/>
        <w:snapToGrid w:val="0"/>
        <w:spacing w:before="120" w:after="0"/>
        <w:ind w:firstLine="720"/>
        <w:rPr>
          <w:b/>
          <w:bCs/>
          <w:i/>
          <w:iCs/>
          <w:spacing w:val="-4"/>
          <w:kern w:val="0"/>
          <w:szCs w:val="28"/>
          <w:lang w:val="es-ES"/>
        </w:rPr>
      </w:pPr>
      <w:r w:rsidRPr="00CD09F7">
        <w:rPr>
          <w:b/>
          <w:bCs/>
          <w:i/>
          <w:iCs/>
          <w:spacing w:val="-4"/>
          <w:kern w:val="0"/>
          <w:szCs w:val="28"/>
          <w:lang w:val="es-ES"/>
        </w:rPr>
        <w:t xml:space="preserve">3.8. </w:t>
      </w:r>
      <w:r w:rsidR="009963D6">
        <w:rPr>
          <w:b/>
          <w:bCs/>
          <w:i/>
          <w:iCs/>
          <w:spacing w:val="-4"/>
          <w:kern w:val="0"/>
          <w:szCs w:val="28"/>
          <w:lang w:val="es-ES"/>
        </w:rPr>
        <w:t>Về</w:t>
      </w:r>
      <w:r w:rsidRPr="00CD09F7">
        <w:rPr>
          <w:b/>
          <w:bCs/>
          <w:i/>
          <w:iCs/>
          <w:spacing w:val="-4"/>
          <w:kern w:val="0"/>
          <w:szCs w:val="28"/>
          <w:lang w:val="es-ES"/>
        </w:rPr>
        <w:t xml:space="preserve"> bảo đảm phòng, chống tham nhũng, lãng phí, tiêu cực</w:t>
      </w:r>
    </w:p>
    <w:p w14:paraId="2819DCF2" w14:textId="7F472112" w:rsidR="00CD09F7" w:rsidRDefault="00CD09F7" w:rsidP="00B53F94">
      <w:pPr>
        <w:widowControl w:val="0"/>
        <w:snapToGrid w:val="0"/>
        <w:spacing w:before="120" w:after="0"/>
        <w:ind w:firstLine="720"/>
        <w:rPr>
          <w:spacing w:val="-4"/>
          <w:kern w:val="0"/>
          <w:szCs w:val="28"/>
          <w:lang w:val="es-ES"/>
        </w:rPr>
      </w:pPr>
      <w:r>
        <w:rPr>
          <w:spacing w:val="-4"/>
          <w:kern w:val="0"/>
          <w:szCs w:val="28"/>
          <w:lang w:val="es-ES"/>
        </w:rPr>
        <w:t>Các dự án đường sắt hầu hết là các dự án lớn, một số dự án đặc biệt quan trọng, thời gian thực hiện dài và nhiều gói thầu với quy mô lớn, phức tạp về công nghệ nên việc phê duyệt dự toán cũng như tổ chức đấu thầu cần có sự tham gia của các Bộ, ngành có chuyên môn sâu, có chức năng kiểm tra</w:t>
      </w:r>
      <w:r w:rsidR="00147BB6">
        <w:rPr>
          <w:spacing w:val="-4"/>
          <w:kern w:val="0"/>
          <w:szCs w:val="28"/>
          <w:lang w:val="es-ES"/>
        </w:rPr>
        <w:t>,</w:t>
      </w:r>
      <w:r>
        <w:rPr>
          <w:spacing w:val="-4"/>
          <w:kern w:val="0"/>
          <w:szCs w:val="28"/>
          <w:lang w:val="es-ES"/>
        </w:rPr>
        <w:t xml:space="preserve"> giám sát để cùng chủ đầu tư, người quyết định đầu tư rà soát, đánh giá kỹ lưỡng ngay từ đầu với mục tiêu nhanh nhất có thể lựa chọn được nhà thầu, nhà đầu tư vừa đáp ứng được yêu cầu về chất lượng, vừa đáp ứng được tiến độ và hợp lý về giá thành tránh lãng phí, tham nhũng, tiêu cực. Vì vậy</w:t>
      </w:r>
      <w:r w:rsidR="00914F40">
        <w:rPr>
          <w:spacing w:val="-4"/>
          <w:kern w:val="0"/>
          <w:szCs w:val="28"/>
          <w:lang w:val="es-ES"/>
        </w:rPr>
        <w:t>,</w:t>
      </w:r>
      <w:r>
        <w:rPr>
          <w:spacing w:val="-4"/>
          <w:kern w:val="0"/>
          <w:szCs w:val="28"/>
          <w:lang w:val="es-ES"/>
        </w:rPr>
        <w:t xml:space="preserve"> dự thảo Nghị quyết đề xuất cơ chế, chính sách phòng chống tham nhũng, tiêu cực như sau:</w:t>
      </w:r>
    </w:p>
    <w:p w14:paraId="49715E28" w14:textId="3F5F6B2C" w:rsidR="00CD09F7" w:rsidRPr="00CD09F7" w:rsidRDefault="00CD09F7" w:rsidP="00B53F94">
      <w:pPr>
        <w:widowControl w:val="0"/>
        <w:snapToGrid w:val="0"/>
        <w:spacing w:before="120" w:after="0"/>
        <w:ind w:firstLine="720"/>
        <w:rPr>
          <w:spacing w:val="-4"/>
          <w:kern w:val="0"/>
          <w:szCs w:val="28"/>
          <w:lang w:val="es-ES"/>
        </w:rPr>
      </w:pPr>
      <w:r>
        <w:rPr>
          <w:spacing w:val="-4"/>
          <w:kern w:val="0"/>
          <w:szCs w:val="28"/>
          <w:lang w:val="es-ES"/>
        </w:rPr>
        <w:t xml:space="preserve">- </w:t>
      </w:r>
      <w:r w:rsidRPr="00CD09F7">
        <w:rPr>
          <w:spacing w:val="-4"/>
          <w:kern w:val="0"/>
          <w:szCs w:val="28"/>
          <w:lang w:val="es-ES"/>
        </w:rPr>
        <w:t xml:space="preserve">Đối với việc lựa chọn nhà đầu tư, nhà thầu các gói thầu EPC, EC, EP,  gói thầu tư vấn sử dụng nhà thầu nước ngoài, Bộ Quốc phòng, Bộ Công an, Bộ Xây </w:t>
      </w:r>
      <w:r w:rsidRPr="00CD09F7">
        <w:rPr>
          <w:spacing w:val="-4"/>
          <w:kern w:val="0"/>
          <w:szCs w:val="28"/>
          <w:lang w:val="es-ES"/>
        </w:rPr>
        <w:lastRenderedPageBreak/>
        <w:t>dựng, Bộ Tài chính, Thanh tra Chính phủ, Kiểm toán nhà nước có trách nhiệm cử đại diện tham gia tổ thẩm định hồ sơ mời thầu, hồ sơ yêu cầu, kết quả lựa chọn nhà thầu khi được cơ quan có thẩm quyền mời.</w:t>
      </w:r>
    </w:p>
    <w:p w14:paraId="1D35FAED" w14:textId="56653BAE" w:rsidR="00CD09F7" w:rsidRDefault="00CD09F7" w:rsidP="00B53F94">
      <w:pPr>
        <w:widowControl w:val="0"/>
        <w:snapToGrid w:val="0"/>
        <w:spacing w:before="120" w:after="0"/>
        <w:ind w:firstLine="720"/>
        <w:rPr>
          <w:spacing w:val="-4"/>
          <w:kern w:val="0"/>
          <w:szCs w:val="28"/>
          <w:lang w:val="es-ES"/>
        </w:rPr>
      </w:pPr>
      <w:r>
        <w:rPr>
          <w:spacing w:val="-4"/>
          <w:kern w:val="0"/>
          <w:szCs w:val="28"/>
          <w:lang w:val="es-ES"/>
        </w:rPr>
        <w:t xml:space="preserve">- </w:t>
      </w:r>
      <w:r w:rsidRPr="00CD09F7">
        <w:rPr>
          <w:spacing w:val="-4"/>
          <w:kern w:val="0"/>
          <w:szCs w:val="28"/>
          <w:lang w:val="es-ES"/>
        </w:rPr>
        <w:t>Kiểm toán nhà nước có trách nhiệm kiểm toán hồ sơ tổng mức đầu tư đã được hoàn thiện theo báo cáo thẩm định của cấp quyết định đầu tư để làm cơ sở phê duyệt dự án và gửi kết quả kiểm toán cho cấp quyết định đầu tư trong thời hạn không quá 30 ngày kể từ khi nhận được đầy đủ hồ sơ đề nghị kiểm toán.</w:t>
      </w:r>
    </w:p>
    <w:p w14:paraId="601D9FB5" w14:textId="60963986" w:rsidR="005320FD" w:rsidRPr="005320FD" w:rsidRDefault="005320FD" w:rsidP="005320FD">
      <w:pPr>
        <w:widowControl w:val="0"/>
        <w:snapToGrid w:val="0"/>
        <w:spacing w:before="120" w:after="0"/>
        <w:ind w:firstLine="720"/>
        <w:rPr>
          <w:b/>
          <w:bCs/>
          <w:kern w:val="0"/>
          <w:szCs w:val="28"/>
          <w:lang w:val="es-ES"/>
        </w:rPr>
      </w:pPr>
      <w:r w:rsidRPr="005320FD">
        <w:rPr>
          <w:b/>
          <w:bCs/>
          <w:kern w:val="0"/>
          <w:szCs w:val="28"/>
          <w:lang w:val="es-ES"/>
        </w:rPr>
        <w:t>4. Về vấn đề chưa được pháp luật quy định hoặc đã có quy định nhưng chưa phù hợp</w:t>
      </w:r>
    </w:p>
    <w:p w14:paraId="73071D99" w14:textId="4FF1EF92" w:rsidR="005320FD" w:rsidRDefault="005320FD" w:rsidP="005320FD">
      <w:pPr>
        <w:widowControl w:val="0"/>
        <w:snapToGrid w:val="0"/>
        <w:spacing w:before="120" w:after="0"/>
        <w:ind w:firstLine="720"/>
        <w:rPr>
          <w:kern w:val="0"/>
          <w:szCs w:val="28"/>
          <w:lang w:val="es-ES"/>
        </w:rPr>
      </w:pPr>
      <w:r>
        <w:rPr>
          <w:kern w:val="0"/>
          <w:szCs w:val="28"/>
          <w:lang w:val="es-ES"/>
        </w:rPr>
        <w:t xml:space="preserve">Các nội dung trong dự thảo Nghị quyết đa số đã được quy định tại </w:t>
      </w:r>
      <w:r w:rsidR="009E0EE5">
        <w:rPr>
          <w:kern w:val="0"/>
          <w:szCs w:val="28"/>
          <w:lang w:val="es-ES"/>
        </w:rPr>
        <w:t xml:space="preserve">các </w:t>
      </w:r>
      <w:r>
        <w:rPr>
          <w:kern w:val="0"/>
          <w:szCs w:val="28"/>
          <w:lang w:val="es-ES"/>
        </w:rPr>
        <w:t xml:space="preserve">Luật: </w:t>
      </w:r>
      <w:r w:rsidRPr="00D60F64">
        <w:rPr>
          <w:kern w:val="0"/>
          <w:szCs w:val="28"/>
          <w:lang w:val="vi-VN"/>
        </w:rPr>
        <w:t xml:space="preserve">Quy hoạch, </w:t>
      </w:r>
      <w:r w:rsidRPr="000B2386">
        <w:rPr>
          <w:kern w:val="0"/>
          <w:szCs w:val="28"/>
          <w:lang w:val="vi-VN"/>
        </w:rPr>
        <w:t>Quy hoạch đô thị</w:t>
      </w:r>
      <w:r w:rsidRPr="00D60F64">
        <w:rPr>
          <w:kern w:val="0"/>
          <w:szCs w:val="28"/>
          <w:lang w:val="vi-VN"/>
        </w:rPr>
        <w:t xml:space="preserve">, </w:t>
      </w:r>
      <w:r w:rsidRPr="000B2386">
        <w:rPr>
          <w:kern w:val="0"/>
          <w:szCs w:val="28"/>
          <w:lang w:val="vi-VN"/>
        </w:rPr>
        <w:t>Đất đai</w:t>
      </w:r>
      <w:r w:rsidRPr="00D60F64">
        <w:rPr>
          <w:kern w:val="0"/>
          <w:szCs w:val="28"/>
          <w:lang w:val="vi-VN"/>
        </w:rPr>
        <w:t xml:space="preserve">, </w:t>
      </w:r>
      <w:r w:rsidRPr="000B2386">
        <w:rPr>
          <w:kern w:val="0"/>
          <w:szCs w:val="28"/>
          <w:lang w:val="vi-VN"/>
        </w:rPr>
        <w:t>Đầu tư công</w:t>
      </w:r>
      <w:r w:rsidRPr="00D60F64">
        <w:rPr>
          <w:kern w:val="0"/>
          <w:szCs w:val="28"/>
          <w:lang w:val="vi-VN"/>
        </w:rPr>
        <w:t xml:space="preserve">, </w:t>
      </w:r>
      <w:r w:rsidRPr="000B2386">
        <w:rPr>
          <w:kern w:val="0"/>
          <w:szCs w:val="28"/>
          <w:lang w:val="vi-VN"/>
        </w:rPr>
        <w:t>Đầu tư theo phương thức đối tác công tư</w:t>
      </w:r>
      <w:r w:rsidRPr="00D60F64">
        <w:rPr>
          <w:kern w:val="0"/>
          <w:szCs w:val="28"/>
          <w:lang w:val="vi-VN"/>
        </w:rPr>
        <w:t xml:space="preserve">, </w:t>
      </w:r>
      <w:r w:rsidRPr="000B2386">
        <w:rPr>
          <w:kern w:val="0"/>
          <w:szCs w:val="28"/>
          <w:lang w:val="vi-VN"/>
        </w:rPr>
        <w:t>Đầu tư</w:t>
      </w:r>
      <w:r w:rsidRPr="00D60F64">
        <w:rPr>
          <w:kern w:val="0"/>
          <w:szCs w:val="28"/>
          <w:lang w:val="vi-VN"/>
        </w:rPr>
        <w:t>,</w:t>
      </w:r>
      <w:r w:rsidRPr="000B2386">
        <w:rPr>
          <w:kern w:val="0"/>
          <w:szCs w:val="28"/>
          <w:lang w:val="vi-VN"/>
        </w:rPr>
        <w:t xml:space="preserve"> Xây dựng và </w:t>
      </w:r>
      <w:r w:rsidRPr="00D60F64">
        <w:rPr>
          <w:kern w:val="0"/>
          <w:szCs w:val="28"/>
          <w:lang w:val="vi-VN"/>
        </w:rPr>
        <w:t>L</w:t>
      </w:r>
      <w:r w:rsidRPr="000B2386">
        <w:rPr>
          <w:kern w:val="0"/>
          <w:szCs w:val="28"/>
          <w:lang w:val="vi-VN"/>
        </w:rPr>
        <w:t>uật sửa đổi, bổ sung một số điều của Luật Xây dựng</w:t>
      </w:r>
      <w:r w:rsidRPr="00D60F64">
        <w:rPr>
          <w:kern w:val="0"/>
          <w:szCs w:val="28"/>
          <w:lang w:val="vi-VN"/>
        </w:rPr>
        <w:t xml:space="preserve">, </w:t>
      </w:r>
      <w:r w:rsidRPr="000B2386">
        <w:rPr>
          <w:kern w:val="0"/>
          <w:szCs w:val="28"/>
          <w:lang w:val="vi-VN"/>
        </w:rPr>
        <w:t>Đấu thầu</w:t>
      </w:r>
      <w:r w:rsidRPr="00D60F64">
        <w:rPr>
          <w:kern w:val="0"/>
          <w:szCs w:val="28"/>
          <w:lang w:val="vi-VN"/>
        </w:rPr>
        <w:t>,</w:t>
      </w:r>
      <w:r w:rsidRPr="000B2386">
        <w:rPr>
          <w:kern w:val="0"/>
          <w:szCs w:val="28"/>
          <w:lang w:val="vi-VN"/>
        </w:rPr>
        <w:t xml:space="preserve"> Ngân sách nhà nước</w:t>
      </w:r>
      <w:r w:rsidRPr="00D60F64">
        <w:rPr>
          <w:kern w:val="0"/>
          <w:szCs w:val="28"/>
          <w:lang w:val="vi-VN"/>
        </w:rPr>
        <w:t>,</w:t>
      </w:r>
      <w:r w:rsidRPr="000B2386">
        <w:rPr>
          <w:kern w:val="0"/>
          <w:szCs w:val="28"/>
          <w:lang w:val="vi-VN"/>
        </w:rPr>
        <w:t xml:space="preserve"> Quản lý nợ công</w:t>
      </w:r>
      <w:r w:rsidRPr="00D60F64">
        <w:rPr>
          <w:kern w:val="0"/>
          <w:szCs w:val="28"/>
          <w:lang w:val="vi-VN"/>
        </w:rPr>
        <w:t>,</w:t>
      </w:r>
      <w:r w:rsidRPr="000B2386">
        <w:rPr>
          <w:kern w:val="0"/>
          <w:szCs w:val="28"/>
          <w:lang w:val="vi-VN"/>
        </w:rPr>
        <w:t xml:space="preserve"> Doanh nghiệp</w:t>
      </w:r>
      <w:r w:rsidRPr="00D60F64">
        <w:rPr>
          <w:kern w:val="0"/>
          <w:szCs w:val="28"/>
          <w:lang w:val="vi-VN"/>
        </w:rPr>
        <w:t>,</w:t>
      </w:r>
      <w:r w:rsidRPr="000B2386">
        <w:rPr>
          <w:kern w:val="0"/>
          <w:szCs w:val="28"/>
          <w:lang w:val="vi-VN"/>
        </w:rPr>
        <w:t xml:space="preserve"> Bảo vệ môi trường</w:t>
      </w:r>
      <w:r w:rsidRPr="00D60F64">
        <w:rPr>
          <w:kern w:val="0"/>
          <w:szCs w:val="28"/>
          <w:lang w:val="vi-VN"/>
        </w:rPr>
        <w:t>,</w:t>
      </w:r>
      <w:r w:rsidRPr="000B2386">
        <w:rPr>
          <w:kern w:val="0"/>
          <w:szCs w:val="28"/>
          <w:lang w:val="vi-VN"/>
        </w:rPr>
        <w:t xml:space="preserve"> Chuyển giao công nghệ</w:t>
      </w:r>
      <w:r w:rsidRPr="00D60F64">
        <w:rPr>
          <w:kern w:val="0"/>
          <w:szCs w:val="28"/>
          <w:lang w:val="vi-VN"/>
        </w:rPr>
        <w:t>,</w:t>
      </w:r>
      <w:r w:rsidRPr="000B2386">
        <w:rPr>
          <w:kern w:val="0"/>
          <w:szCs w:val="28"/>
          <w:lang w:val="vi-VN"/>
        </w:rPr>
        <w:t xml:space="preserve"> Tiêu chuẩn và Quy chuẩn kỹ thuật</w:t>
      </w:r>
      <w:r w:rsidRPr="00D60F64">
        <w:rPr>
          <w:kern w:val="0"/>
          <w:szCs w:val="28"/>
          <w:lang w:val="vi-VN"/>
        </w:rPr>
        <w:t>,</w:t>
      </w:r>
      <w:r w:rsidRPr="000B2386">
        <w:rPr>
          <w:kern w:val="0"/>
          <w:szCs w:val="28"/>
          <w:lang w:val="vi-VN"/>
        </w:rPr>
        <w:t xml:space="preserve"> Đường sắt</w:t>
      </w:r>
      <w:r w:rsidRPr="00D60F64">
        <w:rPr>
          <w:kern w:val="0"/>
          <w:szCs w:val="28"/>
          <w:lang w:val="vi-VN"/>
        </w:rPr>
        <w:t>,</w:t>
      </w:r>
      <w:r w:rsidRPr="000B2386">
        <w:rPr>
          <w:kern w:val="0"/>
          <w:szCs w:val="28"/>
          <w:lang w:val="vi-VN"/>
        </w:rPr>
        <w:t xml:space="preserve"> </w:t>
      </w:r>
      <w:r w:rsidRPr="00D60F64">
        <w:rPr>
          <w:kern w:val="0"/>
          <w:szCs w:val="28"/>
          <w:lang w:val="vi-VN"/>
        </w:rPr>
        <w:t xml:space="preserve">Luật </w:t>
      </w:r>
      <w:r w:rsidRPr="000B2386">
        <w:rPr>
          <w:kern w:val="0"/>
          <w:szCs w:val="28"/>
          <w:lang w:val="vi-VN"/>
        </w:rPr>
        <w:t>Thủ đô</w:t>
      </w:r>
      <w:r w:rsidRPr="00D60F64">
        <w:rPr>
          <w:kern w:val="0"/>
          <w:szCs w:val="28"/>
          <w:lang w:val="vi-VN"/>
        </w:rPr>
        <w:t xml:space="preserve"> và </w:t>
      </w:r>
      <w:r w:rsidRPr="000B2386">
        <w:rPr>
          <w:kern w:val="0"/>
          <w:szCs w:val="28"/>
          <w:lang w:val="vi-VN"/>
        </w:rPr>
        <w:t xml:space="preserve">Luật </w:t>
      </w:r>
      <w:r w:rsidRPr="00D60F64">
        <w:rPr>
          <w:kern w:val="0"/>
          <w:szCs w:val="28"/>
          <w:lang w:val="vi-VN"/>
        </w:rPr>
        <w:t>sửa đổi, bổ sung một số điều của luật Quy hoạch, Đầu tư, Đầu tư theo phương thức đối tác công tư, Đấu thầu;</w:t>
      </w:r>
      <w:r w:rsidRPr="00E56FF0">
        <w:rPr>
          <w:kern w:val="0"/>
          <w:szCs w:val="28"/>
          <w:lang w:val="es-ES"/>
        </w:rPr>
        <w:t xml:space="preserve"> </w:t>
      </w:r>
      <w:r>
        <w:rPr>
          <w:kern w:val="0"/>
          <w:szCs w:val="28"/>
          <w:lang w:val="es-ES"/>
        </w:rPr>
        <w:t>Nghị quyết 98/2023/QH15, Nghị quyết số 188/2025/QH15... Tuy nhiên, để đáp ứng được yêu cầu huy động nguồn lực về vốn, tối ưu hóa trình tự, thủ tục đầu tư xây dựng và giải quyết những vướng mắc, điểm nghẽn lớn của thực tiễn thời gian qua, dự thảo Nghị quyết đã sửa đổi, bổ sung một số các quy định cho phù hợp.</w:t>
      </w:r>
    </w:p>
    <w:p w14:paraId="6B575F6B" w14:textId="2748B57B" w:rsidR="005320FD" w:rsidRPr="00591069" w:rsidRDefault="005320FD" w:rsidP="005320FD">
      <w:pPr>
        <w:widowControl w:val="0"/>
        <w:snapToGrid w:val="0"/>
        <w:spacing w:before="120" w:after="0"/>
        <w:ind w:firstLine="720"/>
        <w:rPr>
          <w:rFonts w:ascii="Times New Roman Bold" w:hAnsi="Times New Roman Bold"/>
          <w:b/>
          <w:bCs/>
          <w:spacing w:val="-8"/>
          <w:kern w:val="0"/>
          <w:szCs w:val="28"/>
          <w:lang w:val="es-ES"/>
        </w:rPr>
      </w:pPr>
      <w:r w:rsidRPr="00591069">
        <w:rPr>
          <w:rFonts w:ascii="Times New Roman Bold" w:hAnsi="Times New Roman Bold"/>
          <w:b/>
          <w:bCs/>
          <w:spacing w:val="-8"/>
          <w:kern w:val="0"/>
          <w:szCs w:val="28"/>
          <w:lang w:val="es-ES"/>
        </w:rPr>
        <w:t>5. Nội dung phân cấp, phân quyền; cắt giảm, đơn giản hóa thủ tục hành chính</w:t>
      </w:r>
    </w:p>
    <w:p w14:paraId="7307665F" w14:textId="1A2056E0" w:rsidR="005320FD" w:rsidRDefault="005320FD" w:rsidP="005320FD">
      <w:pPr>
        <w:widowControl w:val="0"/>
        <w:snapToGrid w:val="0"/>
        <w:spacing w:before="120" w:after="0"/>
        <w:ind w:firstLine="720"/>
        <w:rPr>
          <w:kern w:val="0"/>
          <w:szCs w:val="28"/>
          <w:lang w:val="es-ES"/>
        </w:rPr>
      </w:pPr>
      <w:r>
        <w:rPr>
          <w:kern w:val="0"/>
          <w:szCs w:val="28"/>
          <w:lang w:val="es-ES"/>
        </w:rPr>
        <w:t>Các quy định trong dự thảo Nghị quyết tăng cường phân quyền từ</w:t>
      </w:r>
      <w:r w:rsidRPr="00842763">
        <w:rPr>
          <w:kern w:val="0"/>
          <w:szCs w:val="28"/>
          <w:lang w:val="es-ES"/>
        </w:rPr>
        <w:t xml:space="preserve"> </w:t>
      </w:r>
      <w:r>
        <w:rPr>
          <w:kern w:val="0"/>
          <w:szCs w:val="28"/>
          <w:lang w:val="es-ES"/>
        </w:rPr>
        <w:t>Quốc hội, Ủy ban Thường vụ Quốc hội cho Thủ tướng Chính phủ quyết định một số nhiệm vụ liên quan đến hoạt động đầu tư xây dựng dự án đường sắt; phân quyền từ Hội đồng nhân dân cho Ủy ban nhân dân cấp tỉnh để linh hoạt, chủ động và gắn với thực tiễn triển khai chỉ đạo của Chính phủ và từng địa phương đối với các dự án. Các quy định của dự thảo Nghị quyết không làm phát sinh thủ tục hành chính.</w:t>
      </w:r>
    </w:p>
    <w:p w14:paraId="1184D62E" w14:textId="77777777" w:rsidR="00096D23" w:rsidRDefault="008F16EE" w:rsidP="00B53F94">
      <w:pPr>
        <w:widowControl w:val="0"/>
        <w:tabs>
          <w:tab w:val="left" w:pos="720"/>
        </w:tabs>
        <w:spacing w:before="120" w:after="0"/>
        <w:ind w:right="45" w:firstLine="720"/>
        <w:rPr>
          <w:b/>
          <w:kern w:val="0"/>
          <w:szCs w:val="28"/>
          <w:lang w:val="zu-ZA"/>
        </w:rPr>
      </w:pPr>
      <w:r>
        <w:rPr>
          <w:b/>
          <w:bCs/>
          <w:kern w:val="0"/>
          <w:szCs w:val="28"/>
          <w:lang w:val="sv-SE"/>
        </w:rPr>
        <w:t>V</w:t>
      </w:r>
      <w:r w:rsidR="001359F8" w:rsidRPr="000B2386">
        <w:rPr>
          <w:b/>
          <w:kern w:val="0"/>
          <w:szCs w:val="28"/>
          <w:lang w:val="zu-ZA"/>
        </w:rPr>
        <w:t xml:space="preserve">. </w:t>
      </w:r>
      <w:r w:rsidR="00096D23">
        <w:rPr>
          <w:b/>
          <w:kern w:val="0"/>
          <w:szCs w:val="28"/>
          <w:lang w:val="zu-ZA"/>
        </w:rPr>
        <w:t>NHỮNG NỘI DUNG BỔ SUNG MỚI SO VỚI DỰ THẢO VĂN BẢN GỬI THẨM ĐỊNH (NẾU CÓ)</w:t>
      </w:r>
    </w:p>
    <w:p w14:paraId="646D3FC9" w14:textId="77777777" w:rsidR="001359F8" w:rsidRPr="00D60F64" w:rsidRDefault="00096D23" w:rsidP="00B53F94">
      <w:pPr>
        <w:widowControl w:val="0"/>
        <w:tabs>
          <w:tab w:val="left" w:pos="720"/>
        </w:tabs>
        <w:spacing w:before="120" w:after="0"/>
        <w:ind w:right="45" w:firstLine="720"/>
        <w:rPr>
          <w:rFonts w:ascii="Times New Roman Bold" w:hAnsi="Times New Roman Bold"/>
          <w:iCs/>
          <w:spacing w:val="-4"/>
          <w:kern w:val="0"/>
          <w:lang w:val="zu-ZA"/>
        </w:rPr>
      </w:pPr>
      <w:r w:rsidRPr="007632DA">
        <w:rPr>
          <w:rFonts w:ascii="Times New Roman Bold" w:hAnsi="Times New Roman Bold"/>
          <w:b/>
          <w:spacing w:val="-4"/>
          <w:kern w:val="0"/>
          <w:szCs w:val="28"/>
          <w:lang w:val="zu-ZA"/>
        </w:rPr>
        <w:t xml:space="preserve">VI. </w:t>
      </w:r>
      <w:r w:rsidR="001359F8" w:rsidRPr="007632DA">
        <w:rPr>
          <w:rFonts w:ascii="Times New Roman Bold" w:hAnsi="Times New Roman Bold"/>
          <w:b/>
          <w:spacing w:val="-4"/>
          <w:kern w:val="0"/>
          <w:szCs w:val="28"/>
          <w:lang w:val="zu-ZA"/>
        </w:rPr>
        <w:t xml:space="preserve">DỰ KIẾN NGUỒN LỰC, ĐIỀU KIỆN BẢO ĐẢM CHO VIỆC </w:t>
      </w:r>
      <w:r w:rsidR="008213B3" w:rsidRPr="007632DA">
        <w:rPr>
          <w:rFonts w:ascii="Times New Roman Bold" w:hAnsi="Times New Roman Bold"/>
          <w:b/>
          <w:spacing w:val="-4"/>
          <w:kern w:val="0"/>
          <w:szCs w:val="28"/>
          <w:lang w:val="zu-ZA"/>
        </w:rPr>
        <w:t>THI HÀNH</w:t>
      </w:r>
      <w:r w:rsidR="001359F8" w:rsidRPr="007632DA">
        <w:rPr>
          <w:rFonts w:ascii="Times New Roman Bold" w:hAnsi="Times New Roman Bold"/>
          <w:b/>
          <w:spacing w:val="-4"/>
          <w:kern w:val="0"/>
          <w:szCs w:val="28"/>
          <w:lang w:val="zu-ZA"/>
        </w:rPr>
        <w:t xml:space="preserve"> NGHỊ</w:t>
      </w:r>
      <w:r w:rsidR="001359F8" w:rsidRPr="007632DA">
        <w:rPr>
          <w:rFonts w:ascii="Times New Roman Bold" w:hAnsi="Times New Roman Bold"/>
          <w:b/>
          <w:spacing w:val="-4"/>
          <w:kern w:val="0"/>
          <w:szCs w:val="28"/>
          <w:lang w:val="vi-VN"/>
        </w:rPr>
        <w:t xml:space="preserve"> QUYẾT</w:t>
      </w:r>
      <w:r w:rsidR="00FF5C99" w:rsidRPr="00D60F64">
        <w:rPr>
          <w:rFonts w:ascii="Times New Roman Bold" w:hAnsi="Times New Roman Bold"/>
          <w:b/>
          <w:spacing w:val="-4"/>
          <w:kern w:val="0"/>
          <w:szCs w:val="28"/>
          <w:lang w:val="zu-ZA"/>
        </w:rPr>
        <w:t xml:space="preserve"> VÀ THỜI GIAN TRÌNH QUỐC HỘI THÔNG QUA</w:t>
      </w:r>
    </w:p>
    <w:p w14:paraId="4E34F110" w14:textId="77777777" w:rsidR="001359F8" w:rsidRPr="00C41295" w:rsidRDefault="001359F8" w:rsidP="00B53F94">
      <w:pPr>
        <w:widowControl w:val="0"/>
        <w:tabs>
          <w:tab w:val="left" w:pos="720"/>
          <w:tab w:val="left" w:pos="2780"/>
          <w:tab w:val="center" w:pos="4631"/>
        </w:tabs>
        <w:snapToGrid w:val="0"/>
        <w:spacing w:before="120" w:after="0"/>
        <w:ind w:firstLine="720"/>
        <w:rPr>
          <w:b/>
          <w:kern w:val="0"/>
          <w:szCs w:val="28"/>
          <w:lang w:val="zu-ZA"/>
        </w:rPr>
      </w:pPr>
      <w:r w:rsidRPr="00C41295">
        <w:rPr>
          <w:b/>
          <w:kern w:val="0"/>
          <w:szCs w:val="28"/>
          <w:lang w:val="zu-ZA"/>
        </w:rPr>
        <w:t>1. Dự kiến nguồn lực</w:t>
      </w:r>
    </w:p>
    <w:p w14:paraId="6010D3FE" w14:textId="40BBA443" w:rsidR="001359F8" w:rsidRPr="00C41295" w:rsidRDefault="007F6B0A" w:rsidP="00B53F94">
      <w:pPr>
        <w:widowControl w:val="0"/>
        <w:tabs>
          <w:tab w:val="left" w:pos="720"/>
        </w:tabs>
        <w:snapToGrid w:val="0"/>
        <w:spacing w:before="120" w:after="0"/>
        <w:ind w:firstLine="720"/>
        <w:rPr>
          <w:b/>
          <w:i/>
          <w:kern w:val="0"/>
          <w:szCs w:val="28"/>
          <w:lang w:val="zu-ZA"/>
        </w:rPr>
      </w:pPr>
      <w:r w:rsidRPr="00C41295">
        <w:rPr>
          <w:b/>
          <w:i/>
          <w:kern w:val="0"/>
          <w:szCs w:val="28"/>
          <w:lang w:val="zu-ZA"/>
        </w:rPr>
        <w:t>1.1.</w:t>
      </w:r>
      <w:r w:rsidR="001359F8" w:rsidRPr="00C41295">
        <w:rPr>
          <w:b/>
          <w:i/>
          <w:kern w:val="0"/>
          <w:szCs w:val="28"/>
          <w:lang w:val="zu-ZA"/>
        </w:rPr>
        <w:t xml:space="preserve"> Dự kiến nguồn lực thực hiện thủ tục hành chính</w:t>
      </w:r>
    </w:p>
    <w:p w14:paraId="00A1A7AC" w14:textId="22045F70" w:rsidR="001359F8" w:rsidRPr="00C41295" w:rsidRDefault="001359F8" w:rsidP="00B53F94">
      <w:pPr>
        <w:widowControl w:val="0"/>
        <w:tabs>
          <w:tab w:val="left" w:pos="720"/>
        </w:tabs>
        <w:snapToGrid w:val="0"/>
        <w:spacing w:before="120" w:after="0"/>
        <w:ind w:firstLine="720"/>
        <w:rPr>
          <w:kern w:val="0"/>
          <w:szCs w:val="28"/>
          <w:lang w:val="zu-ZA"/>
        </w:rPr>
      </w:pPr>
      <w:r w:rsidRPr="00C41295">
        <w:rPr>
          <w:kern w:val="0"/>
          <w:szCs w:val="28"/>
          <w:lang w:val="zu-ZA"/>
        </w:rPr>
        <w:t xml:space="preserve">Dự thảo Nghị quyết được nghiên cứu nhằm đảm bảo sự thống nhất, đồng bộ với các thủ tục hành chính được quy định trong Luật Đầu tư theo phương thức đối tác công tư, Luật Ngân sách nhà nước, Luật Tổ chức chính quyền địa phương, Luật Đầu tư công, Luật Xây dựng, Luật Quy hoạch đô thị và nông thôn, Luật Khoáng sản và các Nghị định hướng dẫn các Luật này, bảo đảm không quy định các thủ tục mới mà chỉ là luật hóa các thủ tục để huy động mọi nguồn lực hợp pháp để triển khai đầu tư, rút ngắn tối đa trình tự, thủ tục, thời gian chuẩn bị đầu </w:t>
      </w:r>
      <w:r w:rsidRPr="00C41295">
        <w:rPr>
          <w:kern w:val="0"/>
          <w:szCs w:val="28"/>
          <w:lang w:val="zu-ZA"/>
        </w:rPr>
        <w:lastRenderedPageBreak/>
        <w:t xml:space="preserve">tư, tiến độ thực hiện, đào tạo nguồn nhân lực, khai thác có hiệu quả nguồn lực quỹ đất dọc tuyến các dự án đường sắt; phân cấp, phân quyền cho </w:t>
      </w:r>
      <w:r w:rsidR="000947E6" w:rsidRPr="00C41295">
        <w:rPr>
          <w:kern w:val="0"/>
          <w:szCs w:val="28"/>
          <w:lang w:val="zu-ZA"/>
        </w:rPr>
        <w:t>các địa phương trong thực hiện đầu tư</w:t>
      </w:r>
      <w:r w:rsidRPr="00C41295">
        <w:rPr>
          <w:kern w:val="0"/>
          <w:szCs w:val="28"/>
          <w:lang w:val="zu-ZA"/>
        </w:rPr>
        <w:t xml:space="preserve"> phù hợp với tình hình thực tế, đặc điểm và nhu cầu phát triển của </w:t>
      </w:r>
      <w:r w:rsidR="000947E6" w:rsidRPr="00C41295">
        <w:rPr>
          <w:kern w:val="0"/>
          <w:szCs w:val="28"/>
          <w:lang w:val="zu-ZA"/>
        </w:rPr>
        <w:t>mỗi địa phương</w:t>
      </w:r>
      <w:r w:rsidRPr="00C41295">
        <w:rPr>
          <w:kern w:val="0"/>
          <w:szCs w:val="28"/>
          <w:lang w:val="zu-ZA"/>
        </w:rPr>
        <w:t>, đồng thời nâng cao tinh thần trách nhiệm, phát huy tính chủ động, tích cực của các địa phương, bảo đảm hiệu quả, tránh lãng phí, tiêu cực.</w:t>
      </w:r>
    </w:p>
    <w:p w14:paraId="54AA1047" w14:textId="7A4A61EE" w:rsidR="001359F8" w:rsidRPr="007767FA" w:rsidRDefault="007F6B0A" w:rsidP="00B53F94">
      <w:pPr>
        <w:widowControl w:val="0"/>
        <w:tabs>
          <w:tab w:val="left" w:pos="720"/>
        </w:tabs>
        <w:snapToGrid w:val="0"/>
        <w:spacing w:before="120" w:after="0"/>
        <w:ind w:firstLine="720"/>
        <w:rPr>
          <w:b/>
          <w:i/>
          <w:kern w:val="0"/>
          <w:szCs w:val="28"/>
          <w:lang w:val="zu-ZA"/>
        </w:rPr>
      </w:pPr>
      <w:r w:rsidRPr="007767FA">
        <w:rPr>
          <w:b/>
          <w:i/>
          <w:kern w:val="0"/>
          <w:szCs w:val="28"/>
          <w:lang w:val="zu-ZA"/>
        </w:rPr>
        <w:t>1.2.</w:t>
      </w:r>
      <w:r w:rsidR="001359F8" w:rsidRPr="007767FA">
        <w:rPr>
          <w:b/>
          <w:i/>
          <w:kern w:val="0"/>
          <w:szCs w:val="28"/>
          <w:lang w:val="zu-ZA"/>
        </w:rPr>
        <w:t xml:space="preserve"> Dự kiến nguồn kinh phí để triển khai Nghị quyết</w:t>
      </w:r>
    </w:p>
    <w:p w14:paraId="3A889A1C" w14:textId="77777777" w:rsidR="0053002F" w:rsidRPr="007767FA" w:rsidRDefault="0053002F" w:rsidP="009E0158">
      <w:pPr>
        <w:widowControl w:val="0"/>
        <w:snapToGrid w:val="0"/>
        <w:spacing w:before="120" w:after="0"/>
        <w:ind w:firstLine="720"/>
        <w:rPr>
          <w:szCs w:val="28"/>
          <w:lang w:val="zu-ZA"/>
        </w:rPr>
      </w:pPr>
      <w:r w:rsidRPr="007767FA">
        <w:rPr>
          <w:szCs w:val="28"/>
          <w:lang w:val="zu-ZA"/>
        </w:rPr>
        <w:t>Sau khi Nghị quyết được ban hành, dự kiến kinh phí triển khai Nghị quyết bao gồm:</w:t>
      </w:r>
    </w:p>
    <w:p w14:paraId="258CEE81" w14:textId="45B1649F" w:rsidR="0053002F" w:rsidRPr="007767FA" w:rsidRDefault="0053002F" w:rsidP="009E0158">
      <w:pPr>
        <w:widowControl w:val="0"/>
        <w:snapToGrid w:val="0"/>
        <w:spacing w:before="120" w:after="0"/>
        <w:ind w:firstLine="720"/>
        <w:rPr>
          <w:szCs w:val="28"/>
          <w:lang w:val="zu-ZA"/>
        </w:rPr>
      </w:pPr>
      <w:r w:rsidRPr="007767FA">
        <w:rPr>
          <w:szCs w:val="28"/>
          <w:lang w:val="zu-ZA"/>
        </w:rPr>
        <w:t>- K</w:t>
      </w:r>
      <w:r w:rsidRPr="009E0158">
        <w:rPr>
          <w:szCs w:val="28"/>
          <w:lang w:val="zu-ZA"/>
        </w:rPr>
        <w:t xml:space="preserve">inh phí để xây dựng các văn bản quy định chi tiết, hướng dẫn thi hành </w:t>
      </w:r>
      <w:r w:rsidR="007767FA" w:rsidRPr="009E0158">
        <w:rPr>
          <w:szCs w:val="28"/>
          <w:lang w:val="zu-ZA"/>
        </w:rPr>
        <w:t>Nghị quyết</w:t>
      </w:r>
      <w:r w:rsidRPr="009E0158">
        <w:rPr>
          <w:szCs w:val="28"/>
          <w:lang w:val="zu-ZA"/>
        </w:rPr>
        <w:t xml:space="preserve">; </w:t>
      </w:r>
      <w:r w:rsidRPr="007767FA">
        <w:rPr>
          <w:szCs w:val="28"/>
          <w:lang w:val="zu-ZA"/>
        </w:rPr>
        <w:t>kinh phí tuyên truyền, phổ biến Nghị quyết của các cơ quan trung ương và địa phương; kinh phí thanh tra, kiểm tra, giám sát.</w:t>
      </w:r>
    </w:p>
    <w:p w14:paraId="27468D64" w14:textId="77777777" w:rsidR="00E33C12" w:rsidRDefault="00E33C12" w:rsidP="009E0158">
      <w:pPr>
        <w:snapToGrid w:val="0"/>
        <w:spacing w:before="120" w:after="0"/>
        <w:ind w:firstLine="680"/>
        <w:rPr>
          <w:szCs w:val="28"/>
          <w:lang w:val="zu-ZA"/>
        </w:rPr>
      </w:pPr>
      <w:r w:rsidRPr="00E33C12">
        <w:rPr>
          <w:szCs w:val="28"/>
          <w:lang w:val="zu-ZA"/>
        </w:rPr>
        <w:t xml:space="preserve">- Kinh phí để đầu tư, thực hiện các dự án đường sắt quốc gia khoảng 2.257.041 tỷ đồng </w:t>
      </w:r>
      <w:r w:rsidRPr="00F40E0F">
        <w:rPr>
          <w:i/>
          <w:iCs/>
          <w:szCs w:val="28"/>
          <w:lang w:val="zu-ZA"/>
        </w:rPr>
        <w:t>(hai triệu, hai trăm năm mươi bảy nghìn, không trăm bốn mươi mốt tỷ đồng)</w:t>
      </w:r>
      <w:r w:rsidRPr="00E33C12">
        <w:rPr>
          <w:szCs w:val="28"/>
          <w:lang w:val="zu-ZA"/>
        </w:rPr>
        <w:t xml:space="preserve"> bằng nguồn ngân sách nhà nước; </w:t>
      </w:r>
    </w:p>
    <w:p w14:paraId="315E453D" w14:textId="209C5BD3" w:rsidR="00E33C12" w:rsidRDefault="00E33C12" w:rsidP="009E0158">
      <w:pPr>
        <w:snapToGrid w:val="0"/>
        <w:spacing w:before="120" w:after="0"/>
        <w:ind w:firstLine="680"/>
        <w:rPr>
          <w:szCs w:val="28"/>
          <w:lang w:val="zu-ZA"/>
        </w:rPr>
      </w:pPr>
      <w:r w:rsidRPr="00E33C12">
        <w:rPr>
          <w:szCs w:val="28"/>
          <w:lang w:val="zu-ZA"/>
        </w:rPr>
        <w:t xml:space="preserve">- Kinh phí để đầu tư, thực hiện các dự án với dự kiến tổng nhu cầu vốn đầu tư hệ thống đường sắt đô thị của hai Thành phố khoảng </w:t>
      </w:r>
      <w:r w:rsidR="00F40E0F">
        <w:rPr>
          <w:szCs w:val="28"/>
          <w:lang w:val="zu-ZA"/>
        </w:rPr>
        <w:t>3.247.852</w:t>
      </w:r>
      <w:r w:rsidRPr="00E33C12">
        <w:rPr>
          <w:szCs w:val="28"/>
          <w:lang w:val="zu-ZA"/>
        </w:rPr>
        <w:t xml:space="preserve"> tỷ đồng</w:t>
      </w:r>
      <w:r w:rsidR="00F40E0F">
        <w:rPr>
          <w:szCs w:val="28"/>
          <w:lang w:val="zu-ZA"/>
        </w:rPr>
        <w:t xml:space="preserve"> </w:t>
      </w:r>
      <w:r w:rsidR="00F40E0F" w:rsidRPr="00F40E0F">
        <w:rPr>
          <w:i/>
          <w:iCs/>
          <w:szCs w:val="28"/>
          <w:lang w:val="zu-ZA"/>
        </w:rPr>
        <w:t>(ba tri</w:t>
      </w:r>
      <w:r w:rsidR="00F40E0F">
        <w:rPr>
          <w:i/>
          <w:iCs/>
          <w:szCs w:val="28"/>
          <w:lang w:val="zu-ZA"/>
        </w:rPr>
        <w:t>ệ</w:t>
      </w:r>
      <w:r w:rsidR="00F40E0F" w:rsidRPr="00F40E0F">
        <w:rPr>
          <w:i/>
          <w:iCs/>
          <w:szCs w:val="28"/>
          <w:lang w:val="zu-ZA"/>
        </w:rPr>
        <w:t>u</w:t>
      </w:r>
      <w:r w:rsidR="00F40E0F">
        <w:rPr>
          <w:i/>
          <w:iCs/>
          <w:szCs w:val="28"/>
          <w:lang w:val="zu-ZA"/>
        </w:rPr>
        <w:t>,</w:t>
      </w:r>
      <w:r w:rsidR="00F40E0F" w:rsidRPr="00F40E0F">
        <w:rPr>
          <w:i/>
          <w:iCs/>
          <w:szCs w:val="28"/>
          <w:lang w:val="zu-ZA"/>
        </w:rPr>
        <w:t xml:space="preserve"> hai trăm bốn mươi bảy nghìn</w:t>
      </w:r>
      <w:r w:rsidR="00F40E0F">
        <w:rPr>
          <w:i/>
          <w:iCs/>
          <w:szCs w:val="28"/>
          <w:lang w:val="zu-ZA"/>
        </w:rPr>
        <w:t>,</w:t>
      </w:r>
      <w:r w:rsidR="00F40E0F" w:rsidRPr="00F40E0F">
        <w:rPr>
          <w:i/>
          <w:iCs/>
          <w:szCs w:val="28"/>
          <w:lang w:val="zu-ZA"/>
        </w:rPr>
        <w:t xml:space="preserve"> tám trăm năm mươi hai tỷ đồng)</w:t>
      </w:r>
      <w:r w:rsidRPr="00E33C12">
        <w:rPr>
          <w:szCs w:val="28"/>
          <w:lang w:val="zu-ZA"/>
        </w:rPr>
        <w:t xml:space="preserve">, trong đó, ngân sách Trung ương hỗ trợ có mục tiêu cho hai Thành phố khoảng </w:t>
      </w:r>
      <w:r w:rsidR="00F40E0F">
        <w:rPr>
          <w:szCs w:val="28"/>
          <w:lang w:val="zu-ZA"/>
        </w:rPr>
        <w:t>509.602</w:t>
      </w:r>
      <w:r w:rsidRPr="00E33C12">
        <w:rPr>
          <w:szCs w:val="28"/>
          <w:lang w:val="zu-ZA"/>
        </w:rPr>
        <w:t xml:space="preserve"> tỷ đồng, ngân sách Thành phố Hà Nội cân đối bố trí khoảng 1.170.250 tỷ đồng</w:t>
      </w:r>
      <w:r w:rsidR="00F40E0F">
        <w:rPr>
          <w:szCs w:val="28"/>
          <w:lang w:val="zu-ZA"/>
        </w:rPr>
        <w:t xml:space="preserve">, </w:t>
      </w:r>
      <w:r w:rsidRPr="00E33C12">
        <w:rPr>
          <w:szCs w:val="28"/>
          <w:lang w:val="zu-ZA"/>
        </w:rPr>
        <w:t xml:space="preserve">ngân sách Thành phố Hồ Chí Minh cân đối bố trí khoảng </w:t>
      </w:r>
      <w:r w:rsidR="00F40E0F">
        <w:rPr>
          <w:szCs w:val="28"/>
          <w:lang w:val="zu-ZA"/>
        </w:rPr>
        <w:t>1.568</w:t>
      </w:r>
      <w:r w:rsidRPr="00E33C12">
        <w:rPr>
          <w:szCs w:val="28"/>
          <w:lang w:val="zu-ZA"/>
        </w:rPr>
        <w:t>.000 tỷ đồng</w:t>
      </w:r>
      <w:r w:rsidR="00F40E0F">
        <w:rPr>
          <w:szCs w:val="28"/>
          <w:lang w:val="zu-ZA"/>
        </w:rPr>
        <w:t>.</w:t>
      </w:r>
    </w:p>
    <w:p w14:paraId="1B3F66BD" w14:textId="1A473743" w:rsidR="001359F8" w:rsidRPr="007767FA" w:rsidRDefault="007F6B0A" w:rsidP="00B53F94">
      <w:pPr>
        <w:widowControl w:val="0"/>
        <w:snapToGrid w:val="0"/>
        <w:spacing w:before="120" w:after="0"/>
        <w:ind w:firstLine="720"/>
        <w:rPr>
          <w:b/>
          <w:i/>
          <w:kern w:val="0"/>
          <w:szCs w:val="28"/>
          <w:lang w:val="zu-ZA"/>
        </w:rPr>
      </w:pPr>
      <w:r w:rsidRPr="007767FA">
        <w:rPr>
          <w:b/>
          <w:i/>
          <w:kern w:val="0"/>
          <w:szCs w:val="28"/>
          <w:lang w:val="zu-ZA"/>
        </w:rPr>
        <w:t>1.3</w:t>
      </w:r>
      <w:r w:rsidR="001359F8" w:rsidRPr="007767FA">
        <w:rPr>
          <w:b/>
          <w:i/>
          <w:kern w:val="0"/>
          <w:szCs w:val="28"/>
          <w:lang w:val="zu-ZA"/>
        </w:rPr>
        <w:t xml:space="preserve"> Đánh giá nguồn lực thực hiện Nghị quyết</w:t>
      </w:r>
    </w:p>
    <w:p w14:paraId="24FFF2F9" w14:textId="5388E5B7" w:rsidR="0053002F" w:rsidRPr="007767FA" w:rsidRDefault="0053002F" w:rsidP="00B53F94">
      <w:pPr>
        <w:widowControl w:val="0"/>
        <w:snapToGrid w:val="0"/>
        <w:spacing w:before="120" w:after="0"/>
        <w:ind w:firstLine="720"/>
        <w:rPr>
          <w:szCs w:val="28"/>
          <w:lang w:val="zu-ZA"/>
        </w:rPr>
      </w:pPr>
      <w:r w:rsidRPr="007767FA">
        <w:rPr>
          <w:szCs w:val="28"/>
          <w:lang w:val="zu-ZA"/>
        </w:rPr>
        <w:t xml:space="preserve">Đối với kinh phí để xây dựng các văn bản hướng dẫn, tuyên truyền, phổ biến Nghị quyết, thanh tra, kiểm tra, giám sát như trên, nguồn chi thường xuyên </w:t>
      </w:r>
      <w:r w:rsidR="007767FA">
        <w:rPr>
          <w:szCs w:val="28"/>
          <w:lang w:val="zu-ZA"/>
        </w:rPr>
        <w:t>của bộ, ngành, địa phương</w:t>
      </w:r>
      <w:r w:rsidRPr="007767FA">
        <w:rPr>
          <w:szCs w:val="28"/>
          <w:lang w:val="zu-ZA"/>
        </w:rPr>
        <w:t xml:space="preserve"> có thể đáp ứng và sẽ chủ động bố trí trong dự toán ngân sách hàng năm.</w:t>
      </w:r>
    </w:p>
    <w:p w14:paraId="0A18F355" w14:textId="792C2E1C" w:rsidR="0053002F" w:rsidRPr="007767FA" w:rsidRDefault="0053002F" w:rsidP="00B53F94">
      <w:pPr>
        <w:widowControl w:val="0"/>
        <w:snapToGrid w:val="0"/>
        <w:spacing w:before="120" w:after="0"/>
        <w:ind w:firstLine="720"/>
        <w:rPr>
          <w:szCs w:val="28"/>
          <w:lang w:val="zu-ZA"/>
        </w:rPr>
      </w:pPr>
      <w:r w:rsidRPr="007767FA">
        <w:rPr>
          <w:szCs w:val="28"/>
          <w:lang w:val="zu-ZA"/>
        </w:rPr>
        <w:t>Đối với kinh phí thực hiện đầu tư các dự án được bảo đảm từ nguồn ngân sách ngân sách trung ương</w:t>
      </w:r>
      <w:r w:rsidR="007767FA">
        <w:rPr>
          <w:szCs w:val="28"/>
          <w:lang w:val="zu-ZA"/>
        </w:rPr>
        <w:t>, địa phương</w:t>
      </w:r>
      <w:r w:rsidRPr="007767FA">
        <w:rPr>
          <w:szCs w:val="28"/>
          <w:lang w:val="zu-ZA"/>
        </w:rPr>
        <w:t xml:space="preserve">, các nguồn vốn hợp pháp khác và </w:t>
      </w:r>
      <w:r w:rsidR="009E0EE5">
        <w:rPr>
          <w:szCs w:val="28"/>
          <w:lang w:val="zu-ZA"/>
        </w:rPr>
        <w:t xml:space="preserve">dự thảo Nghị quyết cũng đã đề xuất </w:t>
      </w:r>
      <w:r w:rsidRPr="007767FA">
        <w:rPr>
          <w:szCs w:val="28"/>
          <w:lang w:val="zu-ZA"/>
        </w:rPr>
        <w:t xml:space="preserve">các cơ chế chính sách </w:t>
      </w:r>
      <w:r w:rsidR="009E0EE5">
        <w:rPr>
          <w:szCs w:val="28"/>
          <w:lang w:val="zu-ZA"/>
        </w:rPr>
        <w:t xml:space="preserve">về </w:t>
      </w:r>
      <w:r w:rsidRPr="007767FA">
        <w:rPr>
          <w:szCs w:val="28"/>
          <w:lang w:val="zu-ZA"/>
        </w:rPr>
        <w:t xml:space="preserve">huy động vốn </w:t>
      </w:r>
      <w:r w:rsidR="009E0EE5">
        <w:rPr>
          <w:szCs w:val="28"/>
          <w:lang w:val="zu-ZA"/>
        </w:rPr>
        <w:t>để đảm bảo tính khả thi khi bố trí nguồn lực thực hiện</w:t>
      </w:r>
      <w:r w:rsidRPr="007767FA">
        <w:rPr>
          <w:szCs w:val="28"/>
          <w:lang w:val="zu-ZA"/>
        </w:rPr>
        <w:t xml:space="preserve">. </w:t>
      </w:r>
    </w:p>
    <w:p w14:paraId="6A5511A9" w14:textId="77777777" w:rsidR="001359F8" w:rsidRPr="00FC2BE3" w:rsidRDefault="001359F8" w:rsidP="00B53F94">
      <w:pPr>
        <w:widowControl w:val="0"/>
        <w:tabs>
          <w:tab w:val="left" w:pos="2780"/>
          <w:tab w:val="center" w:pos="4631"/>
        </w:tabs>
        <w:snapToGrid w:val="0"/>
        <w:spacing w:before="120" w:after="0"/>
        <w:ind w:firstLine="720"/>
        <w:rPr>
          <w:b/>
          <w:kern w:val="0"/>
          <w:szCs w:val="28"/>
          <w:lang w:val="zu-ZA"/>
        </w:rPr>
      </w:pPr>
      <w:r w:rsidRPr="00FC2BE3">
        <w:rPr>
          <w:b/>
          <w:kern w:val="0"/>
          <w:szCs w:val="28"/>
          <w:lang w:val="zu-ZA"/>
        </w:rPr>
        <w:t xml:space="preserve">2. Các điều kiện </w:t>
      </w:r>
      <w:r w:rsidR="008C10D3" w:rsidRPr="00FC2BE3">
        <w:rPr>
          <w:b/>
          <w:kern w:val="0"/>
          <w:szCs w:val="28"/>
          <w:lang w:val="zu-ZA"/>
        </w:rPr>
        <w:t>bảo đảm cho việc</w:t>
      </w:r>
      <w:r w:rsidRPr="00FC2BE3">
        <w:rPr>
          <w:b/>
          <w:kern w:val="0"/>
          <w:szCs w:val="28"/>
          <w:lang w:val="zu-ZA"/>
        </w:rPr>
        <w:t xml:space="preserve"> thi hành Nghị quyết</w:t>
      </w:r>
    </w:p>
    <w:p w14:paraId="5C9378A7" w14:textId="0651451A" w:rsidR="001359F8" w:rsidRPr="00FC2BE3" w:rsidRDefault="007F6B0A" w:rsidP="00B53F94">
      <w:pPr>
        <w:widowControl w:val="0"/>
        <w:tabs>
          <w:tab w:val="left" w:pos="2780"/>
          <w:tab w:val="center" w:pos="4631"/>
        </w:tabs>
        <w:snapToGrid w:val="0"/>
        <w:spacing w:before="120" w:after="0"/>
        <w:ind w:firstLine="720"/>
        <w:rPr>
          <w:b/>
          <w:i/>
          <w:kern w:val="0"/>
          <w:szCs w:val="28"/>
          <w:lang w:val="zu-ZA"/>
        </w:rPr>
      </w:pPr>
      <w:r w:rsidRPr="00FC2BE3">
        <w:rPr>
          <w:b/>
          <w:i/>
          <w:kern w:val="0"/>
          <w:szCs w:val="28"/>
          <w:lang w:val="zu-ZA"/>
        </w:rPr>
        <w:t>2.1.</w:t>
      </w:r>
      <w:r w:rsidR="001359F8" w:rsidRPr="00FC2BE3">
        <w:rPr>
          <w:b/>
          <w:i/>
          <w:kern w:val="0"/>
          <w:szCs w:val="28"/>
          <w:lang w:val="zu-ZA"/>
        </w:rPr>
        <w:t xml:space="preserve"> Ban hành các văn bản quy định chi tiết, hướng dẫn thi hành</w:t>
      </w:r>
    </w:p>
    <w:p w14:paraId="30D030E1" w14:textId="007C86C7" w:rsidR="0053002F" w:rsidRDefault="0053002F" w:rsidP="00B53F94">
      <w:pPr>
        <w:widowControl w:val="0"/>
        <w:tabs>
          <w:tab w:val="left" w:pos="2780"/>
          <w:tab w:val="center" w:pos="4631"/>
        </w:tabs>
        <w:snapToGrid w:val="0"/>
        <w:spacing w:before="120" w:after="0"/>
        <w:ind w:firstLine="720"/>
        <w:rPr>
          <w:szCs w:val="28"/>
          <w:lang w:val="zu-ZA"/>
        </w:rPr>
      </w:pPr>
      <w:r w:rsidRPr="00FC2BE3">
        <w:rPr>
          <w:szCs w:val="28"/>
          <w:lang w:val="zu-ZA"/>
        </w:rPr>
        <w:t xml:space="preserve">Sau khi Quốc hội ban hành Nghị quyết, </w:t>
      </w:r>
      <w:r w:rsidR="00FC2BE3">
        <w:rPr>
          <w:szCs w:val="28"/>
          <w:lang w:val="zu-ZA"/>
        </w:rPr>
        <w:t xml:space="preserve">Chính phủ, </w:t>
      </w:r>
      <w:r w:rsidRPr="00FC2BE3">
        <w:rPr>
          <w:szCs w:val="28"/>
          <w:lang w:val="zu-ZA"/>
        </w:rPr>
        <w:t xml:space="preserve">Hội đồng nhân dân </w:t>
      </w:r>
      <w:r w:rsidR="00FC2BE3">
        <w:rPr>
          <w:szCs w:val="28"/>
          <w:lang w:val="zu-ZA"/>
        </w:rPr>
        <w:t>cấp tỉnh</w:t>
      </w:r>
      <w:r w:rsidRPr="00FC2BE3">
        <w:rPr>
          <w:szCs w:val="28"/>
          <w:lang w:val="zu-ZA"/>
        </w:rPr>
        <w:t xml:space="preserve"> sẽ ban hành các </w:t>
      </w:r>
      <w:r w:rsidR="001A5094">
        <w:rPr>
          <w:szCs w:val="28"/>
          <w:lang w:val="zu-ZA"/>
        </w:rPr>
        <w:t>văn bản quy định chi tiết</w:t>
      </w:r>
      <w:r w:rsidRPr="00FC2BE3">
        <w:rPr>
          <w:szCs w:val="28"/>
          <w:lang w:val="zu-ZA"/>
        </w:rPr>
        <w:t xml:space="preserve"> để hướng dẫn một số nội dung của Nghị quyết này theo thẩm quyền; </w:t>
      </w:r>
      <w:r w:rsidR="00FC2BE3" w:rsidRPr="00FC2BE3">
        <w:rPr>
          <w:szCs w:val="28"/>
          <w:lang w:val="zu-ZA"/>
        </w:rPr>
        <w:t>c</w:t>
      </w:r>
      <w:r w:rsidR="00FC2BE3">
        <w:rPr>
          <w:szCs w:val="28"/>
          <w:lang w:val="zu-ZA"/>
        </w:rPr>
        <w:t>ác bộ, ngành</w:t>
      </w:r>
      <w:r w:rsidR="00C41295" w:rsidRPr="00FC2BE3">
        <w:rPr>
          <w:szCs w:val="28"/>
          <w:lang w:val="zu-ZA"/>
        </w:rPr>
        <w:t xml:space="preserve"> </w:t>
      </w:r>
      <w:r w:rsidRPr="00FC2BE3">
        <w:rPr>
          <w:szCs w:val="28"/>
          <w:lang w:val="zu-ZA"/>
        </w:rPr>
        <w:t xml:space="preserve">tham mưu Chính phủ ban hành các văn bản quy phạm pháp luật để hướng dẫn việc tổ chức thực hiện các cơ chế, chính sách về phát triển công nghiệp và chuyển giao công nghệ </w:t>
      </w:r>
      <w:r w:rsidR="00527418" w:rsidRPr="00FC2BE3">
        <w:rPr>
          <w:szCs w:val="28"/>
          <w:lang w:val="zu-ZA"/>
        </w:rPr>
        <w:t xml:space="preserve">đường sắt </w:t>
      </w:r>
      <w:r w:rsidRPr="00FC2BE3">
        <w:rPr>
          <w:szCs w:val="28"/>
          <w:lang w:val="zu-ZA"/>
        </w:rPr>
        <w:t>áp dụng chung cho cả đường sắt quốc gia và đường sắt đô thị</w:t>
      </w:r>
      <w:r w:rsidR="00FC2BE3">
        <w:rPr>
          <w:szCs w:val="28"/>
          <w:lang w:val="zu-ZA"/>
        </w:rPr>
        <w:t xml:space="preserve">; </w:t>
      </w:r>
      <w:r w:rsidR="001A5094">
        <w:rPr>
          <w:szCs w:val="28"/>
          <w:lang w:val="zu-ZA"/>
        </w:rPr>
        <w:t>người quyết định đầu tư</w:t>
      </w:r>
      <w:r w:rsidRPr="00FC2BE3">
        <w:rPr>
          <w:szCs w:val="28"/>
          <w:lang w:val="zu-ZA"/>
        </w:rPr>
        <w:t xml:space="preserve"> </w:t>
      </w:r>
      <w:r w:rsidR="001A5094">
        <w:rPr>
          <w:szCs w:val="28"/>
          <w:lang w:val="zu-ZA"/>
        </w:rPr>
        <w:t xml:space="preserve">có trách nhiệm </w:t>
      </w:r>
      <w:r w:rsidRPr="00FC2BE3">
        <w:rPr>
          <w:szCs w:val="28"/>
          <w:lang w:val="zu-ZA"/>
        </w:rPr>
        <w:t xml:space="preserve">tổ chức thực hiện triển khai Nghị quyết đầy đủ để đầu tư xây dựng hệ thống đường sắt </w:t>
      </w:r>
      <w:r w:rsidR="001A5094">
        <w:rPr>
          <w:szCs w:val="28"/>
          <w:lang w:val="zu-ZA"/>
        </w:rPr>
        <w:t xml:space="preserve">quốc gia, đường sắt </w:t>
      </w:r>
      <w:r w:rsidRPr="00FC2BE3">
        <w:rPr>
          <w:szCs w:val="28"/>
          <w:lang w:val="zu-ZA"/>
        </w:rPr>
        <w:t xml:space="preserve">đô thị bảo đảm đúng tiến độ. </w:t>
      </w:r>
    </w:p>
    <w:p w14:paraId="444B2874" w14:textId="77777777" w:rsidR="00D94295" w:rsidRPr="00FC2BE3" w:rsidRDefault="00D94295" w:rsidP="00B53F94">
      <w:pPr>
        <w:widowControl w:val="0"/>
        <w:tabs>
          <w:tab w:val="left" w:pos="2780"/>
          <w:tab w:val="center" w:pos="4631"/>
        </w:tabs>
        <w:snapToGrid w:val="0"/>
        <w:spacing w:before="120" w:after="0"/>
        <w:ind w:firstLine="720"/>
        <w:rPr>
          <w:szCs w:val="28"/>
          <w:lang w:val="zu-ZA"/>
        </w:rPr>
      </w:pPr>
    </w:p>
    <w:p w14:paraId="20888CF7" w14:textId="3741A1C8" w:rsidR="001359F8" w:rsidRPr="00FC2BE3" w:rsidRDefault="007F6B0A" w:rsidP="00B53F94">
      <w:pPr>
        <w:widowControl w:val="0"/>
        <w:tabs>
          <w:tab w:val="left" w:pos="2780"/>
          <w:tab w:val="center" w:pos="4631"/>
        </w:tabs>
        <w:snapToGrid w:val="0"/>
        <w:spacing w:before="120" w:after="0"/>
        <w:ind w:firstLine="720"/>
        <w:rPr>
          <w:b/>
          <w:i/>
          <w:kern w:val="0"/>
          <w:szCs w:val="28"/>
          <w:lang w:val="zu-ZA"/>
        </w:rPr>
      </w:pPr>
      <w:r w:rsidRPr="00FC2BE3">
        <w:rPr>
          <w:b/>
          <w:i/>
          <w:kern w:val="0"/>
          <w:szCs w:val="28"/>
          <w:lang w:val="zu-ZA"/>
        </w:rPr>
        <w:lastRenderedPageBreak/>
        <w:t>2.2.</w:t>
      </w:r>
      <w:r w:rsidR="001359F8" w:rsidRPr="00FC2BE3">
        <w:rPr>
          <w:b/>
          <w:i/>
          <w:kern w:val="0"/>
          <w:szCs w:val="28"/>
          <w:lang w:val="zu-ZA"/>
        </w:rPr>
        <w:t xml:space="preserve"> Tổ chức thực thi Nghị quyết sau khi ban hành</w:t>
      </w:r>
    </w:p>
    <w:p w14:paraId="7D94708E" w14:textId="77777777" w:rsidR="0053002F" w:rsidRPr="00FC2BE3" w:rsidRDefault="0053002F" w:rsidP="00B53F94">
      <w:pPr>
        <w:widowControl w:val="0"/>
        <w:tabs>
          <w:tab w:val="left" w:pos="2780"/>
          <w:tab w:val="center" w:pos="4631"/>
        </w:tabs>
        <w:snapToGrid w:val="0"/>
        <w:spacing w:before="120" w:after="0"/>
        <w:ind w:firstLine="720"/>
        <w:rPr>
          <w:spacing w:val="-4"/>
          <w:szCs w:val="28"/>
          <w:lang w:val="zu-ZA"/>
        </w:rPr>
      </w:pPr>
      <w:r w:rsidRPr="00FC2BE3">
        <w:rPr>
          <w:spacing w:val="-4"/>
          <w:szCs w:val="28"/>
          <w:lang w:val="zu-ZA"/>
        </w:rPr>
        <w:t xml:space="preserve">- Tuyên truyền, phổ biến Nghị quyết: các bộ, cơ quan trung ương và địa phương trong phạm vi chức năng, nhiệm vụ thực hiện phổ biến Nghị quyết kịp thời đến các cơ quan, tổ chức và người dân, giúp nắm bắt pháp luật kịp thời để thực hiện. </w:t>
      </w:r>
    </w:p>
    <w:p w14:paraId="42AEF085" w14:textId="77777777" w:rsidR="0053002F" w:rsidRPr="00FC2BE3" w:rsidRDefault="0053002F" w:rsidP="00B53F94">
      <w:pPr>
        <w:widowControl w:val="0"/>
        <w:tabs>
          <w:tab w:val="left" w:pos="2780"/>
          <w:tab w:val="center" w:pos="4631"/>
        </w:tabs>
        <w:snapToGrid w:val="0"/>
        <w:spacing w:before="120" w:after="0"/>
        <w:ind w:firstLine="720"/>
        <w:rPr>
          <w:szCs w:val="28"/>
          <w:lang w:val="zu-ZA"/>
        </w:rPr>
      </w:pPr>
      <w:r w:rsidRPr="00FC2BE3">
        <w:rPr>
          <w:szCs w:val="28"/>
          <w:lang w:val="zu-ZA"/>
        </w:rPr>
        <w:t xml:space="preserve">- Bảo đảm nguồn lực thực hiện: </w:t>
      </w:r>
    </w:p>
    <w:p w14:paraId="4C4DFEC0" w14:textId="4042F075" w:rsidR="0053002F" w:rsidRPr="00FC2BE3" w:rsidRDefault="0053002F" w:rsidP="00B53F94">
      <w:pPr>
        <w:widowControl w:val="0"/>
        <w:tabs>
          <w:tab w:val="left" w:pos="2780"/>
          <w:tab w:val="center" w:pos="4631"/>
        </w:tabs>
        <w:snapToGrid w:val="0"/>
        <w:spacing w:before="120" w:after="0"/>
        <w:ind w:firstLine="720"/>
        <w:rPr>
          <w:szCs w:val="28"/>
          <w:lang w:val="zu-ZA"/>
        </w:rPr>
      </w:pPr>
      <w:r w:rsidRPr="00B81EC2">
        <w:rPr>
          <w:szCs w:val="28"/>
          <w:lang w:val="zu-ZA"/>
        </w:rPr>
        <w:t>+ Nguồn vốn thực hiện Nghị quyết đã được nêu tại mục 1 phần V</w:t>
      </w:r>
      <w:r w:rsidR="00B81EC2" w:rsidRPr="00B81EC2">
        <w:rPr>
          <w:szCs w:val="28"/>
          <w:lang w:val="zu-ZA"/>
        </w:rPr>
        <w:t>I</w:t>
      </w:r>
      <w:r w:rsidRPr="00B81EC2">
        <w:rPr>
          <w:szCs w:val="28"/>
          <w:lang w:val="zu-ZA"/>
        </w:rPr>
        <w:t>;</w:t>
      </w:r>
      <w:r w:rsidRPr="00FC2BE3">
        <w:rPr>
          <w:szCs w:val="28"/>
          <w:lang w:val="zu-ZA"/>
        </w:rPr>
        <w:t xml:space="preserve"> </w:t>
      </w:r>
    </w:p>
    <w:p w14:paraId="6732DCD2" w14:textId="3C8248F6" w:rsidR="0053002F" w:rsidRPr="00FC2BE3" w:rsidRDefault="0053002F" w:rsidP="00B53F94">
      <w:pPr>
        <w:widowControl w:val="0"/>
        <w:tabs>
          <w:tab w:val="left" w:pos="2780"/>
          <w:tab w:val="center" w:pos="4631"/>
        </w:tabs>
        <w:snapToGrid w:val="0"/>
        <w:spacing w:before="120" w:after="0"/>
        <w:ind w:firstLine="720"/>
        <w:rPr>
          <w:szCs w:val="28"/>
          <w:lang w:val="zu-ZA"/>
        </w:rPr>
      </w:pPr>
      <w:r w:rsidRPr="00FC2BE3">
        <w:rPr>
          <w:szCs w:val="28"/>
          <w:lang w:val="zu-ZA"/>
        </w:rPr>
        <w:t xml:space="preserve">+ Nguồn nhân lực thực hiện đầu tư, quản lý, vận hành, bảo trì các dự án sẽ được </w:t>
      </w:r>
      <w:r w:rsidR="00FC2BE3">
        <w:rPr>
          <w:szCs w:val="28"/>
          <w:lang w:val="zu-ZA"/>
        </w:rPr>
        <w:t>cấp có thẩm quyền</w:t>
      </w:r>
      <w:r w:rsidRPr="00FC2BE3">
        <w:rPr>
          <w:szCs w:val="28"/>
          <w:lang w:val="zu-ZA"/>
        </w:rPr>
        <w:t xml:space="preserve"> có trách nhiệm tổ chức thực hiện, bảo đảm đủ năng lực, kinh nghiệm để triển khai</w:t>
      </w:r>
      <w:r w:rsidR="00FC2BE3">
        <w:rPr>
          <w:szCs w:val="28"/>
          <w:lang w:val="zu-ZA"/>
        </w:rPr>
        <w:t>.</w:t>
      </w:r>
    </w:p>
    <w:p w14:paraId="254E52A9" w14:textId="592AED1D" w:rsidR="0053002F" w:rsidRPr="00FC2BE3" w:rsidRDefault="0053002F" w:rsidP="00B53F94">
      <w:pPr>
        <w:widowControl w:val="0"/>
        <w:tabs>
          <w:tab w:val="left" w:pos="2780"/>
          <w:tab w:val="center" w:pos="4631"/>
        </w:tabs>
        <w:snapToGrid w:val="0"/>
        <w:spacing w:before="120" w:after="0"/>
        <w:ind w:firstLine="720"/>
        <w:rPr>
          <w:szCs w:val="28"/>
          <w:lang w:val="vi-VN"/>
        </w:rPr>
      </w:pPr>
      <w:r w:rsidRPr="00FC2BE3">
        <w:rPr>
          <w:szCs w:val="28"/>
          <w:lang w:val="zu-ZA"/>
        </w:rPr>
        <w:t>- Giám sát, thanh tra, kiểm tra, theo dõi thi hành Nghị quyết:</w:t>
      </w:r>
      <w:r w:rsidR="00FC2BE3">
        <w:rPr>
          <w:szCs w:val="28"/>
          <w:lang w:val="zu-ZA"/>
        </w:rPr>
        <w:t xml:space="preserve"> Quốc hội thực hiện giám sát, theo dõi thi hành Nghị quyết theo quy định;</w:t>
      </w:r>
      <w:r w:rsidRPr="00FC2BE3">
        <w:rPr>
          <w:szCs w:val="28"/>
          <w:lang w:val="zu-ZA"/>
        </w:rPr>
        <w:t xml:space="preserve"> Hội đồng nhân dân </w:t>
      </w:r>
      <w:r w:rsidR="00FC2BE3">
        <w:rPr>
          <w:szCs w:val="28"/>
          <w:lang w:val="zu-ZA"/>
        </w:rPr>
        <w:t xml:space="preserve">cấp tỉnh </w:t>
      </w:r>
      <w:r w:rsidRPr="00FC2BE3">
        <w:rPr>
          <w:szCs w:val="28"/>
          <w:lang w:val="zu-ZA"/>
        </w:rPr>
        <w:t>giám sát, theo dõi thi hành Nghị quyết</w:t>
      </w:r>
      <w:r w:rsidR="009149F3">
        <w:rPr>
          <w:szCs w:val="28"/>
          <w:lang w:val="zu-ZA"/>
        </w:rPr>
        <w:t>.</w:t>
      </w:r>
    </w:p>
    <w:p w14:paraId="539C56D0" w14:textId="77777777" w:rsidR="001359F8" w:rsidRDefault="001359F8" w:rsidP="00B53F94">
      <w:pPr>
        <w:widowControl w:val="0"/>
        <w:snapToGrid w:val="0"/>
        <w:spacing w:before="120" w:after="0"/>
        <w:ind w:firstLine="720"/>
        <w:rPr>
          <w:b/>
          <w:bCs/>
          <w:iCs/>
          <w:kern w:val="0"/>
          <w:szCs w:val="28"/>
          <w:lang w:val="zu-ZA"/>
        </w:rPr>
      </w:pPr>
      <w:r w:rsidRPr="000B2386">
        <w:rPr>
          <w:b/>
          <w:bCs/>
          <w:iCs/>
          <w:kern w:val="0"/>
          <w:szCs w:val="28"/>
          <w:lang w:val="zu-ZA"/>
        </w:rPr>
        <w:t xml:space="preserve">3. </w:t>
      </w:r>
      <w:r w:rsidR="008C10D3" w:rsidRPr="000B2386">
        <w:rPr>
          <w:b/>
          <w:bCs/>
          <w:iCs/>
          <w:kern w:val="0"/>
          <w:szCs w:val="28"/>
          <w:lang w:val="zu-ZA"/>
        </w:rPr>
        <w:t>Thời gian trình Quốc hội thông qua</w:t>
      </w:r>
    </w:p>
    <w:p w14:paraId="2FBB571C" w14:textId="5AA049FF" w:rsidR="00DF72F3" w:rsidRPr="00D60F64" w:rsidRDefault="00D82480" w:rsidP="00B53F94">
      <w:pPr>
        <w:widowControl w:val="0"/>
        <w:snapToGrid w:val="0"/>
        <w:spacing w:before="120" w:after="0"/>
        <w:ind w:firstLine="720"/>
        <w:rPr>
          <w:bCs/>
          <w:iCs/>
          <w:kern w:val="0"/>
          <w:szCs w:val="28"/>
          <w:lang w:val="zu-ZA"/>
        </w:rPr>
      </w:pPr>
      <w:r>
        <w:rPr>
          <w:bCs/>
          <w:iCs/>
          <w:kern w:val="0"/>
          <w:szCs w:val="28"/>
          <w:lang w:val="zu-ZA"/>
        </w:rPr>
        <w:t xml:space="preserve">Bộ Xây dựng kính trình </w:t>
      </w:r>
      <w:r w:rsidR="008128BA">
        <w:rPr>
          <w:bCs/>
          <w:iCs/>
          <w:kern w:val="0"/>
          <w:szCs w:val="28"/>
          <w:lang w:val="zu-ZA"/>
        </w:rPr>
        <w:t xml:space="preserve">Chính phủ </w:t>
      </w:r>
      <w:r>
        <w:rPr>
          <w:bCs/>
          <w:iCs/>
          <w:kern w:val="0"/>
          <w:szCs w:val="28"/>
          <w:lang w:val="zu-ZA"/>
        </w:rPr>
        <w:t xml:space="preserve">thông qua dự thảo Nghị quyết </w:t>
      </w:r>
      <w:r w:rsidRPr="0092299B">
        <w:rPr>
          <w:bCs/>
          <w:iCs/>
          <w:kern w:val="0"/>
          <w:szCs w:val="28"/>
          <w:lang w:val="zu-ZA"/>
        </w:rPr>
        <w:t xml:space="preserve">thí điểm một số cơ chế, chính sách đặc thù, đặc biệt đầu tư phát triển hệ thống đường sắt </w:t>
      </w:r>
      <w:r>
        <w:rPr>
          <w:bCs/>
          <w:iCs/>
          <w:kern w:val="0"/>
          <w:szCs w:val="28"/>
          <w:lang w:val="zu-ZA"/>
        </w:rPr>
        <w:t xml:space="preserve">để </w:t>
      </w:r>
      <w:r w:rsidR="008128BA">
        <w:rPr>
          <w:bCs/>
          <w:iCs/>
          <w:kern w:val="0"/>
          <w:szCs w:val="28"/>
          <w:lang w:val="zu-ZA"/>
        </w:rPr>
        <w:t xml:space="preserve">trình Quốc hội </w:t>
      </w:r>
      <w:r>
        <w:rPr>
          <w:bCs/>
          <w:iCs/>
          <w:kern w:val="0"/>
          <w:szCs w:val="28"/>
          <w:lang w:val="zu-ZA"/>
        </w:rPr>
        <w:t xml:space="preserve">xem xét, thông qua </w:t>
      </w:r>
      <w:r w:rsidR="008128BA" w:rsidRPr="00D60F64">
        <w:rPr>
          <w:bCs/>
          <w:iCs/>
          <w:kern w:val="0"/>
          <w:szCs w:val="28"/>
          <w:lang w:val="zu-ZA"/>
        </w:rPr>
        <w:t>tại kỳ họp thứ 9</w:t>
      </w:r>
      <w:r w:rsidR="0092299B">
        <w:rPr>
          <w:bCs/>
          <w:iCs/>
          <w:kern w:val="0"/>
          <w:szCs w:val="28"/>
          <w:lang w:val="zu-ZA"/>
        </w:rPr>
        <w:t>, Quốc hội khóa XV.</w:t>
      </w:r>
    </w:p>
    <w:p w14:paraId="41099614" w14:textId="77777777" w:rsidR="001359F8" w:rsidRPr="00D60F64" w:rsidRDefault="00C83A82" w:rsidP="00B53F94">
      <w:pPr>
        <w:widowControl w:val="0"/>
        <w:snapToGrid w:val="0"/>
        <w:spacing w:before="120" w:after="0"/>
        <w:ind w:firstLine="720"/>
        <w:rPr>
          <w:b/>
          <w:bCs/>
          <w:kern w:val="0"/>
          <w:szCs w:val="28"/>
          <w:lang w:val="zu-ZA"/>
        </w:rPr>
      </w:pPr>
      <w:r>
        <w:rPr>
          <w:b/>
          <w:bCs/>
          <w:kern w:val="0"/>
          <w:szCs w:val="28"/>
          <w:lang w:val="vi-VN"/>
        </w:rPr>
        <w:t>VI</w:t>
      </w:r>
      <w:r w:rsidR="00096D23" w:rsidRPr="00D60F64">
        <w:rPr>
          <w:b/>
          <w:bCs/>
          <w:kern w:val="0"/>
          <w:szCs w:val="28"/>
          <w:lang w:val="zu-ZA"/>
        </w:rPr>
        <w:t>I</w:t>
      </w:r>
      <w:r w:rsidR="001359F8" w:rsidRPr="000B2386">
        <w:rPr>
          <w:b/>
          <w:bCs/>
          <w:kern w:val="0"/>
          <w:szCs w:val="28"/>
          <w:lang w:val="vi-VN"/>
        </w:rPr>
        <w:t xml:space="preserve">. </w:t>
      </w:r>
      <w:r w:rsidR="008C10D3" w:rsidRPr="00D60F64">
        <w:rPr>
          <w:b/>
          <w:bCs/>
          <w:kern w:val="0"/>
          <w:szCs w:val="28"/>
          <w:lang w:val="zu-ZA"/>
        </w:rPr>
        <w:t>NHỮNG VẤN ĐỀ XIN Ý KIẾN (NẾU CÓ)</w:t>
      </w:r>
    </w:p>
    <w:p w14:paraId="27CF4CFE" w14:textId="2B681C37" w:rsidR="001359F8" w:rsidRPr="000B2386" w:rsidRDefault="003D467A" w:rsidP="00B53F94">
      <w:pPr>
        <w:widowControl w:val="0"/>
        <w:snapToGrid w:val="0"/>
        <w:spacing w:before="120" w:after="0"/>
        <w:ind w:firstLine="720"/>
        <w:rPr>
          <w:kern w:val="0"/>
          <w:szCs w:val="28"/>
          <w:lang w:val="vi-VN"/>
        </w:rPr>
      </w:pPr>
      <w:r w:rsidRPr="003D467A">
        <w:rPr>
          <w:kern w:val="0"/>
          <w:szCs w:val="28"/>
          <w:lang w:val="zu-ZA"/>
        </w:rPr>
        <w:t>B</w:t>
      </w:r>
      <w:r>
        <w:rPr>
          <w:kern w:val="0"/>
          <w:szCs w:val="28"/>
          <w:lang w:val="zu-ZA"/>
        </w:rPr>
        <w:t>ộ Xây dựng</w:t>
      </w:r>
      <w:r w:rsidR="001359F8" w:rsidRPr="000B2386">
        <w:rPr>
          <w:kern w:val="0"/>
          <w:szCs w:val="28"/>
          <w:lang w:val="vi-VN"/>
        </w:rPr>
        <w:t xml:space="preserve"> gửi kèm Tờ trình này các tài liệu theo quy định tại khoản </w:t>
      </w:r>
      <w:r w:rsidR="00527418">
        <w:rPr>
          <w:kern w:val="0"/>
          <w:szCs w:val="28"/>
          <w:lang w:val="zu-ZA"/>
        </w:rPr>
        <w:t xml:space="preserve">6 </w:t>
      </w:r>
      <w:r w:rsidR="001359F8" w:rsidRPr="000B2386">
        <w:rPr>
          <w:kern w:val="0"/>
          <w:szCs w:val="28"/>
          <w:lang w:val="vi-VN"/>
        </w:rPr>
        <w:t xml:space="preserve">Điều </w:t>
      </w:r>
      <w:r w:rsidR="00527418">
        <w:rPr>
          <w:kern w:val="0"/>
          <w:szCs w:val="28"/>
          <w:lang w:val="zu-ZA"/>
        </w:rPr>
        <w:t>51</w:t>
      </w:r>
      <w:r w:rsidR="001359F8" w:rsidRPr="000B2386">
        <w:rPr>
          <w:kern w:val="0"/>
          <w:szCs w:val="28"/>
          <w:lang w:val="vi-VN"/>
        </w:rPr>
        <w:t xml:space="preserve"> Luật Ban hành văn bản quy phạm pháp luật</w:t>
      </w:r>
      <w:r w:rsidR="008706ED" w:rsidRPr="00D60F64">
        <w:rPr>
          <w:kern w:val="0"/>
          <w:szCs w:val="28"/>
          <w:lang w:val="zu-ZA"/>
        </w:rPr>
        <w:t xml:space="preserve"> 2025</w:t>
      </w:r>
      <w:r w:rsidR="001359F8" w:rsidRPr="000B2386">
        <w:rPr>
          <w:kern w:val="0"/>
          <w:szCs w:val="28"/>
          <w:lang w:val="vi-VN"/>
        </w:rPr>
        <w:t xml:space="preserve"> gồm:</w:t>
      </w:r>
    </w:p>
    <w:p w14:paraId="56C969F0" w14:textId="708956CB" w:rsidR="001359F8" w:rsidRDefault="001359F8" w:rsidP="00B53F94">
      <w:pPr>
        <w:widowControl w:val="0"/>
        <w:spacing w:before="120" w:after="0"/>
        <w:ind w:firstLine="720"/>
        <w:rPr>
          <w:iCs/>
          <w:kern w:val="0"/>
          <w:szCs w:val="28"/>
          <w:lang w:val="vi-VN"/>
        </w:rPr>
      </w:pPr>
      <w:r w:rsidRPr="000B2386">
        <w:rPr>
          <w:rFonts w:eastAsia="Courier New"/>
          <w:iCs/>
          <w:kern w:val="0"/>
          <w:szCs w:val="28"/>
          <w:lang w:val="vi-VN" w:eastAsia="vi-VN"/>
        </w:rPr>
        <w:t>1. Dự thảo Nghị quyết của Quốc hội;</w:t>
      </w:r>
      <w:r w:rsidRPr="000B2386">
        <w:rPr>
          <w:iCs/>
          <w:kern w:val="0"/>
          <w:szCs w:val="28"/>
          <w:lang w:val="vi-VN"/>
        </w:rPr>
        <w:t xml:space="preserve"> </w:t>
      </w:r>
    </w:p>
    <w:p w14:paraId="5FD3A8F9" w14:textId="6E1AEE4D" w:rsidR="00591069" w:rsidRPr="00DF6063" w:rsidRDefault="00591069" w:rsidP="00B53F94">
      <w:pPr>
        <w:widowControl w:val="0"/>
        <w:spacing w:before="120" w:after="0"/>
        <w:ind w:firstLine="720"/>
        <w:rPr>
          <w:iCs/>
          <w:kern w:val="0"/>
          <w:szCs w:val="28"/>
          <w:lang w:val="vi-VN"/>
        </w:rPr>
      </w:pPr>
      <w:r w:rsidRPr="00DF6063">
        <w:rPr>
          <w:iCs/>
          <w:kern w:val="0"/>
          <w:szCs w:val="28"/>
          <w:lang w:val="vi-VN"/>
        </w:rPr>
        <w:t>2. Báo cáo thẩm định của Bộ Tư pháp;</w:t>
      </w:r>
    </w:p>
    <w:p w14:paraId="1A3500A1" w14:textId="2C257A45" w:rsidR="00591069" w:rsidRPr="00E614AD" w:rsidRDefault="00591069" w:rsidP="00B53F94">
      <w:pPr>
        <w:widowControl w:val="0"/>
        <w:spacing w:before="120" w:after="0"/>
        <w:ind w:firstLine="720"/>
        <w:rPr>
          <w:iCs/>
          <w:kern w:val="0"/>
          <w:szCs w:val="28"/>
          <w:lang w:val="vi-VN"/>
        </w:rPr>
      </w:pPr>
      <w:r w:rsidRPr="00E614AD">
        <w:rPr>
          <w:iCs/>
          <w:kern w:val="0"/>
          <w:szCs w:val="28"/>
          <w:lang w:val="vi-VN"/>
        </w:rPr>
        <w:t>3. Báo cáo tiếp thu, giải trình ý kiến thẩm định</w:t>
      </w:r>
      <w:r w:rsidR="001946BB" w:rsidRPr="00E614AD">
        <w:rPr>
          <w:iCs/>
          <w:kern w:val="0"/>
          <w:szCs w:val="28"/>
          <w:lang w:val="vi-VN"/>
        </w:rPr>
        <w:t>.</w:t>
      </w:r>
    </w:p>
    <w:p w14:paraId="669410AD" w14:textId="4E3F5315" w:rsidR="001359F8" w:rsidRPr="003D467A" w:rsidRDefault="001359F8" w:rsidP="00B53F94">
      <w:pPr>
        <w:widowControl w:val="0"/>
        <w:spacing w:before="120" w:after="0"/>
        <w:ind w:firstLine="720"/>
        <w:rPr>
          <w:rFonts w:eastAsia="Times New Roman"/>
          <w:kern w:val="0"/>
          <w:szCs w:val="28"/>
          <w:lang w:val="vi-VN"/>
        </w:rPr>
      </w:pPr>
      <w:r w:rsidRPr="000B2386">
        <w:rPr>
          <w:iCs/>
          <w:kern w:val="0"/>
          <w:szCs w:val="28"/>
          <w:lang w:val="vi-VN"/>
        </w:rPr>
        <w:t xml:space="preserve">Trên đây là Tờ trình của </w:t>
      </w:r>
      <w:r w:rsidR="003D467A" w:rsidRPr="003D467A">
        <w:rPr>
          <w:iCs/>
          <w:kern w:val="0"/>
          <w:szCs w:val="28"/>
          <w:lang w:val="vi-VN"/>
        </w:rPr>
        <w:t>Bộ Xây dựng</w:t>
      </w:r>
      <w:r w:rsidRPr="000B2386">
        <w:rPr>
          <w:iCs/>
          <w:kern w:val="0"/>
          <w:szCs w:val="28"/>
          <w:lang w:val="vi-VN"/>
        </w:rPr>
        <w:t xml:space="preserve"> về </w:t>
      </w:r>
      <w:r w:rsidR="00BE08A8" w:rsidRPr="002D4D5E">
        <w:rPr>
          <w:iCs/>
          <w:kern w:val="0"/>
          <w:szCs w:val="28"/>
          <w:lang w:val="vi-VN"/>
        </w:rPr>
        <w:t xml:space="preserve">dự thảo </w:t>
      </w:r>
      <w:r w:rsidRPr="000B2386">
        <w:rPr>
          <w:iCs/>
          <w:kern w:val="0"/>
          <w:szCs w:val="28"/>
          <w:lang w:val="vi-VN"/>
        </w:rPr>
        <w:t xml:space="preserve">Nghị quyết của Quốc hội </w:t>
      </w:r>
      <w:r w:rsidR="005335F6" w:rsidRPr="005335F6">
        <w:rPr>
          <w:iCs/>
          <w:kern w:val="0"/>
          <w:szCs w:val="28"/>
          <w:lang w:val="vi-VN"/>
        </w:rPr>
        <w:t>thí điểm một số cơ chế, chính sách đặc thù, đặc biệt để đầu tư phát triển hệ thống đường sắt</w:t>
      </w:r>
      <w:r w:rsidRPr="000B2386">
        <w:rPr>
          <w:iCs/>
          <w:kern w:val="0"/>
          <w:szCs w:val="28"/>
          <w:lang w:val="vi-VN"/>
        </w:rPr>
        <w:t>, </w:t>
      </w:r>
      <w:r w:rsidR="003D467A" w:rsidRPr="003D467A">
        <w:rPr>
          <w:iCs/>
          <w:kern w:val="0"/>
          <w:szCs w:val="28"/>
          <w:lang w:val="vi-VN"/>
        </w:rPr>
        <w:t>Bộ Xây dựng</w:t>
      </w:r>
      <w:r w:rsidRPr="000B2386">
        <w:rPr>
          <w:iCs/>
          <w:kern w:val="0"/>
          <w:szCs w:val="28"/>
          <w:lang w:val="vi-VN"/>
        </w:rPr>
        <w:t xml:space="preserve"> kính trình </w:t>
      </w:r>
      <w:r w:rsidR="003D467A" w:rsidRPr="003D467A">
        <w:rPr>
          <w:iCs/>
          <w:kern w:val="0"/>
          <w:szCs w:val="28"/>
          <w:lang w:val="vi-VN"/>
        </w:rPr>
        <w:t>Chính phủ</w:t>
      </w:r>
      <w:r w:rsidRPr="000B2386">
        <w:rPr>
          <w:iCs/>
          <w:kern w:val="0"/>
          <w:szCs w:val="28"/>
          <w:lang w:val="vi-VN"/>
        </w:rPr>
        <w:t xml:space="preserve"> xem xét, </w:t>
      </w:r>
      <w:bookmarkStart w:id="5" w:name="_Hlk189948293"/>
      <w:r w:rsidR="00B14134" w:rsidRPr="002D4D5E">
        <w:rPr>
          <w:iCs/>
          <w:kern w:val="0"/>
          <w:szCs w:val="28"/>
          <w:lang w:val="vi-VN"/>
        </w:rPr>
        <w:t>quyết định</w:t>
      </w:r>
      <w:r w:rsidRPr="000B2386">
        <w:rPr>
          <w:iCs/>
          <w:kern w:val="0"/>
          <w:szCs w:val="28"/>
          <w:lang w:val="vi-VN"/>
        </w:rPr>
        <w:t>./.</w:t>
      </w:r>
    </w:p>
    <w:p w14:paraId="7484CE74" w14:textId="77777777" w:rsidR="009833A3" w:rsidRPr="003D467A" w:rsidRDefault="009833A3" w:rsidP="00B53F94">
      <w:pPr>
        <w:widowControl w:val="0"/>
        <w:ind w:firstLine="720"/>
        <w:rPr>
          <w:rFonts w:eastAsia="Times New Roman"/>
          <w:kern w:val="0"/>
          <w:sz w:val="10"/>
          <w:szCs w:val="10"/>
          <w:lang w:val="vi-VN"/>
        </w:rPr>
      </w:pPr>
    </w:p>
    <w:tbl>
      <w:tblPr>
        <w:tblpPr w:leftFromText="180" w:rightFromText="180" w:vertAnchor="text" w:horzAnchor="margin" w:tblpY="36"/>
        <w:tblW w:w="9498" w:type="dxa"/>
        <w:tblLook w:val="01E0" w:firstRow="1" w:lastRow="1" w:firstColumn="1" w:lastColumn="1" w:noHBand="0" w:noVBand="0"/>
      </w:tblPr>
      <w:tblGrid>
        <w:gridCol w:w="4678"/>
        <w:gridCol w:w="4820"/>
      </w:tblGrid>
      <w:tr w:rsidR="001359F8" w:rsidRPr="000B2386" w14:paraId="2D5C2CA1" w14:textId="77777777" w:rsidTr="005E106E">
        <w:trPr>
          <w:trHeight w:val="851"/>
        </w:trPr>
        <w:tc>
          <w:tcPr>
            <w:tcW w:w="4678" w:type="dxa"/>
          </w:tcPr>
          <w:p w14:paraId="5950B615" w14:textId="77777777" w:rsidR="001359F8" w:rsidRPr="00D60F64" w:rsidRDefault="001359F8" w:rsidP="00B53F94">
            <w:pPr>
              <w:widowControl w:val="0"/>
              <w:spacing w:after="0"/>
              <w:rPr>
                <w:kern w:val="0"/>
                <w:sz w:val="24"/>
                <w:szCs w:val="24"/>
                <w:lang w:val="vi-VN"/>
              </w:rPr>
            </w:pPr>
            <w:r w:rsidRPr="00D60F64">
              <w:rPr>
                <w:b/>
                <w:bCs/>
                <w:i/>
                <w:iCs/>
                <w:kern w:val="0"/>
                <w:sz w:val="24"/>
                <w:szCs w:val="24"/>
                <w:lang w:val="vi-VN"/>
              </w:rPr>
              <w:t>Nơi nhận:</w:t>
            </w:r>
          </w:p>
          <w:p w14:paraId="0866196D" w14:textId="77777777" w:rsidR="001359F8" w:rsidRPr="00D60F64" w:rsidRDefault="001359F8" w:rsidP="00B53F94">
            <w:pPr>
              <w:widowControl w:val="0"/>
              <w:spacing w:after="0"/>
              <w:ind w:left="142" w:hanging="142"/>
              <w:rPr>
                <w:kern w:val="0"/>
                <w:sz w:val="22"/>
                <w:szCs w:val="22"/>
                <w:lang w:val="vi-VN"/>
              </w:rPr>
            </w:pPr>
            <w:r w:rsidRPr="00D60F64">
              <w:rPr>
                <w:kern w:val="0"/>
                <w:sz w:val="22"/>
                <w:szCs w:val="22"/>
                <w:lang w:val="vi-VN"/>
              </w:rPr>
              <w:t>- Như trên;</w:t>
            </w:r>
          </w:p>
          <w:p w14:paraId="4FEA1D40" w14:textId="77777777" w:rsidR="001359F8" w:rsidRPr="00D60F64" w:rsidRDefault="001359F8" w:rsidP="00B53F94">
            <w:pPr>
              <w:widowControl w:val="0"/>
              <w:spacing w:after="0"/>
              <w:ind w:left="142" w:hanging="142"/>
              <w:rPr>
                <w:kern w:val="0"/>
                <w:sz w:val="22"/>
                <w:szCs w:val="22"/>
                <w:lang w:val="vi-VN"/>
              </w:rPr>
            </w:pPr>
            <w:r w:rsidRPr="00D60F64">
              <w:rPr>
                <w:kern w:val="0"/>
                <w:sz w:val="22"/>
                <w:szCs w:val="22"/>
                <w:lang w:val="vi-VN"/>
              </w:rPr>
              <w:t>- Thủ tướng Chính phủ (để báo cáo);</w:t>
            </w:r>
          </w:p>
          <w:p w14:paraId="6370F1FF" w14:textId="77777777" w:rsidR="001359F8" w:rsidRPr="00D60F64" w:rsidRDefault="001359F8" w:rsidP="00B53F94">
            <w:pPr>
              <w:widowControl w:val="0"/>
              <w:spacing w:after="0"/>
              <w:ind w:left="142" w:hanging="142"/>
              <w:rPr>
                <w:kern w:val="0"/>
                <w:sz w:val="22"/>
                <w:szCs w:val="22"/>
                <w:lang w:val="vi-VN"/>
              </w:rPr>
            </w:pPr>
            <w:r w:rsidRPr="00D60F64">
              <w:rPr>
                <w:kern w:val="0"/>
                <w:sz w:val="22"/>
                <w:szCs w:val="22"/>
                <w:lang w:val="vi-VN"/>
              </w:rPr>
              <w:t xml:space="preserve">- Các Phó </w:t>
            </w:r>
            <w:r w:rsidR="002B1744" w:rsidRPr="00D60F64">
              <w:rPr>
                <w:kern w:val="0"/>
                <w:sz w:val="22"/>
                <w:szCs w:val="22"/>
                <w:lang w:val="vi-VN"/>
              </w:rPr>
              <w:t>TTCP</w:t>
            </w:r>
            <w:r w:rsidRPr="00D60F64">
              <w:rPr>
                <w:kern w:val="0"/>
                <w:sz w:val="22"/>
                <w:szCs w:val="22"/>
                <w:lang w:val="vi-VN"/>
              </w:rPr>
              <w:t xml:space="preserve"> (để báo cáo);</w:t>
            </w:r>
          </w:p>
          <w:p w14:paraId="7F00A3FE" w14:textId="77777777" w:rsidR="001359F8" w:rsidRPr="000B2386" w:rsidRDefault="001359F8" w:rsidP="00B53F94">
            <w:pPr>
              <w:widowControl w:val="0"/>
              <w:spacing w:after="0"/>
              <w:ind w:left="142" w:hanging="142"/>
              <w:rPr>
                <w:kern w:val="0"/>
                <w:sz w:val="22"/>
                <w:szCs w:val="22"/>
              </w:rPr>
            </w:pPr>
            <w:r w:rsidRPr="000B2386">
              <w:rPr>
                <w:kern w:val="0"/>
                <w:sz w:val="22"/>
                <w:szCs w:val="22"/>
              </w:rPr>
              <w:t>- Ủy ban Thường vụ Quốc hội;</w:t>
            </w:r>
          </w:p>
          <w:p w14:paraId="56A037BD" w14:textId="77777777" w:rsidR="001359F8" w:rsidRPr="000B2386" w:rsidRDefault="001359F8" w:rsidP="00B53F94">
            <w:pPr>
              <w:widowControl w:val="0"/>
              <w:spacing w:after="0"/>
              <w:ind w:left="142" w:hanging="142"/>
              <w:rPr>
                <w:kern w:val="0"/>
                <w:sz w:val="22"/>
                <w:szCs w:val="22"/>
              </w:rPr>
            </w:pPr>
            <w:r w:rsidRPr="000B2386">
              <w:rPr>
                <w:kern w:val="0"/>
                <w:sz w:val="22"/>
                <w:szCs w:val="22"/>
              </w:rPr>
              <w:t>- Ủy ban Kinh tế</w:t>
            </w:r>
            <w:r w:rsidR="00697C05" w:rsidRPr="000B2386">
              <w:rPr>
                <w:kern w:val="0"/>
                <w:sz w:val="22"/>
                <w:szCs w:val="22"/>
              </w:rPr>
              <w:t xml:space="preserve"> của</w:t>
            </w:r>
            <w:r w:rsidRPr="000B2386">
              <w:rPr>
                <w:kern w:val="0"/>
                <w:sz w:val="22"/>
                <w:szCs w:val="22"/>
              </w:rPr>
              <w:t xml:space="preserve"> Quốc hội;</w:t>
            </w:r>
          </w:p>
          <w:p w14:paraId="5B874039" w14:textId="77777777" w:rsidR="001359F8" w:rsidRPr="000B2386" w:rsidRDefault="001359F8" w:rsidP="00B53F94">
            <w:pPr>
              <w:widowControl w:val="0"/>
              <w:spacing w:after="0"/>
              <w:ind w:left="142" w:hanging="142"/>
              <w:rPr>
                <w:kern w:val="0"/>
                <w:sz w:val="22"/>
                <w:szCs w:val="22"/>
              </w:rPr>
            </w:pPr>
            <w:r w:rsidRPr="000B2386">
              <w:rPr>
                <w:kern w:val="0"/>
                <w:sz w:val="22"/>
                <w:szCs w:val="22"/>
              </w:rPr>
              <w:t>- Văn phòng Quốc hội;</w:t>
            </w:r>
          </w:p>
          <w:p w14:paraId="6EB7C07E" w14:textId="77777777" w:rsidR="00F85C11" w:rsidRPr="000B2386" w:rsidRDefault="00F85C11" w:rsidP="00B53F94">
            <w:pPr>
              <w:widowControl w:val="0"/>
              <w:spacing w:after="0"/>
              <w:ind w:left="142" w:hanging="142"/>
              <w:rPr>
                <w:kern w:val="0"/>
                <w:sz w:val="22"/>
                <w:szCs w:val="22"/>
              </w:rPr>
            </w:pPr>
            <w:r w:rsidRPr="000B2386">
              <w:rPr>
                <w:kern w:val="0"/>
                <w:sz w:val="22"/>
                <w:szCs w:val="22"/>
              </w:rPr>
              <w:t>- VPCP: BTCN, các PCN;</w:t>
            </w:r>
          </w:p>
          <w:p w14:paraId="1A60904C" w14:textId="77777777" w:rsidR="001359F8" w:rsidRPr="000B2386" w:rsidRDefault="001359F8" w:rsidP="00B53F94">
            <w:pPr>
              <w:widowControl w:val="0"/>
              <w:spacing w:after="0"/>
              <w:ind w:left="142" w:hanging="142"/>
              <w:rPr>
                <w:kern w:val="0"/>
                <w:sz w:val="22"/>
                <w:szCs w:val="22"/>
              </w:rPr>
            </w:pPr>
            <w:r w:rsidRPr="000B2386">
              <w:rPr>
                <w:kern w:val="0"/>
                <w:sz w:val="22"/>
                <w:szCs w:val="22"/>
              </w:rPr>
              <w:t>các Vụ: KTTH, QHĐP;</w:t>
            </w:r>
          </w:p>
          <w:p w14:paraId="058C6418" w14:textId="77777777" w:rsidR="001359F8" w:rsidRPr="000B2386" w:rsidRDefault="001359F8" w:rsidP="00B53F94">
            <w:pPr>
              <w:widowControl w:val="0"/>
              <w:spacing w:after="0"/>
              <w:ind w:left="142" w:hanging="142"/>
              <w:rPr>
                <w:kern w:val="0"/>
                <w:sz w:val="22"/>
                <w:szCs w:val="22"/>
              </w:rPr>
            </w:pPr>
            <w:r w:rsidRPr="000B2386">
              <w:rPr>
                <w:kern w:val="0"/>
                <w:sz w:val="22"/>
                <w:szCs w:val="22"/>
              </w:rPr>
              <w:t xml:space="preserve">- Các </w:t>
            </w:r>
            <w:r w:rsidR="00F85C11" w:rsidRPr="000B2386">
              <w:rPr>
                <w:kern w:val="0"/>
                <w:sz w:val="22"/>
                <w:szCs w:val="22"/>
              </w:rPr>
              <w:t>b</w:t>
            </w:r>
            <w:r w:rsidRPr="000B2386">
              <w:rPr>
                <w:kern w:val="0"/>
                <w:sz w:val="22"/>
                <w:szCs w:val="22"/>
              </w:rPr>
              <w:t>ộ, cơ quan ngang bộ;</w:t>
            </w:r>
          </w:p>
          <w:p w14:paraId="75E88DD6" w14:textId="492D0F3F" w:rsidR="001359F8" w:rsidRPr="000B2386" w:rsidRDefault="001359F8" w:rsidP="00B53F94">
            <w:pPr>
              <w:widowControl w:val="0"/>
              <w:spacing w:after="0"/>
              <w:ind w:left="142" w:hanging="142"/>
              <w:rPr>
                <w:kern w:val="0"/>
                <w:sz w:val="22"/>
                <w:szCs w:val="22"/>
              </w:rPr>
            </w:pPr>
            <w:r w:rsidRPr="000B2386">
              <w:rPr>
                <w:kern w:val="0"/>
                <w:sz w:val="22"/>
                <w:szCs w:val="22"/>
              </w:rPr>
              <w:t xml:space="preserve">- </w:t>
            </w:r>
            <w:r w:rsidR="00770F8E">
              <w:rPr>
                <w:kern w:val="0"/>
                <w:sz w:val="22"/>
                <w:szCs w:val="22"/>
              </w:rPr>
              <w:t>UBND các tỉnh, thành phố trực thuộc TƯ</w:t>
            </w:r>
            <w:r w:rsidRPr="000B2386">
              <w:rPr>
                <w:kern w:val="0"/>
                <w:sz w:val="22"/>
                <w:szCs w:val="22"/>
              </w:rPr>
              <w:t>;</w:t>
            </w:r>
          </w:p>
          <w:p w14:paraId="75962F85" w14:textId="77777777" w:rsidR="001359F8" w:rsidRPr="000B2386" w:rsidRDefault="001359F8" w:rsidP="00B53F94">
            <w:pPr>
              <w:widowControl w:val="0"/>
              <w:spacing w:after="0"/>
              <w:ind w:left="142" w:hanging="142"/>
              <w:rPr>
                <w:kern w:val="0"/>
                <w:sz w:val="20"/>
                <w:szCs w:val="20"/>
              </w:rPr>
            </w:pPr>
            <w:r w:rsidRPr="000B2386">
              <w:rPr>
                <w:kern w:val="0"/>
                <w:sz w:val="22"/>
                <w:szCs w:val="22"/>
              </w:rPr>
              <w:t>- Lưu: VT, CN.</w:t>
            </w:r>
          </w:p>
        </w:tc>
        <w:tc>
          <w:tcPr>
            <w:tcW w:w="4820" w:type="dxa"/>
          </w:tcPr>
          <w:p w14:paraId="614E61E0" w14:textId="4750828C" w:rsidR="001359F8" w:rsidRPr="000B2386" w:rsidRDefault="001359F8" w:rsidP="00B53F94">
            <w:pPr>
              <w:widowControl w:val="0"/>
              <w:spacing w:after="0"/>
              <w:jc w:val="center"/>
              <w:rPr>
                <w:b/>
                <w:kern w:val="0"/>
                <w:szCs w:val="28"/>
              </w:rPr>
            </w:pPr>
            <w:r w:rsidRPr="000B2386">
              <w:rPr>
                <w:b/>
                <w:kern w:val="0"/>
                <w:szCs w:val="28"/>
              </w:rPr>
              <w:t xml:space="preserve">BỘ TRƯỞNG </w:t>
            </w:r>
          </w:p>
          <w:p w14:paraId="170DAD50" w14:textId="77777777" w:rsidR="001359F8" w:rsidRPr="000B2386" w:rsidRDefault="001359F8" w:rsidP="00B53F94">
            <w:pPr>
              <w:widowControl w:val="0"/>
              <w:spacing w:after="0"/>
              <w:jc w:val="center"/>
              <w:rPr>
                <w:b/>
                <w:kern w:val="0"/>
                <w:szCs w:val="28"/>
              </w:rPr>
            </w:pPr>
          </w:p>
          <w:p w14:paraId="02BE8EDD" w14:textId="77777777" w:rsidR="001359F8" w:rsidRPr="000B2386" w:rsidRDefault="001359F8" w:rsidP="00B53F94">
            <w:pPr>
              <w:widowControl w:val="0"/>
              <w:spacing w:after="0"/>
              <w:jc w:val="center"/>
              <w:rPr>
                <w:b/>
                <w:kern w:val="0"/>
                <w:szCs w:val="28"/>
              </w:rPr>
            </w:pPr>
          </w:p>
          <w:p w14:paraId="637B5B9F" w14:textId="77777777" w:rsidR="001359F8" w:rsidRPr="000B2386" w:rsidRDefault="001359F8" w:rsidP="00B53F94">
            <w:pPr>
              <w:widowControl w:val="0"/>
              <w:spacing w:after="0"/>
              <w:jc w:val="center"/>
              <w:rPr>
                <w:b/>
                <w:kern w:val="0"/>
                <w:szCs w:val="28"/>
              </w:rPr>
            </w:pPr>
          </w:p>
          <w:p w14:paraId="0E76CA78" w14:textId="77777777" w:rsidR="00026DEC" w:rsidRPr="000B2386" w:rsidRDefault="00026DEC" w:rsidP="00B53F94">
            <w:pPr>
              <w:widowControl w:val="0"/>
              <w:spacing w:after="0"/>
              <w:rPr>
                <w:b/>
                <w:kern w:val="0"/>
                <w:szCs w:val="28"/>
              </w:rPr>
            </w:pPr>
          </w:p>
          <w:p w14:paraId="7E4210B1" w14:textId="77777777" w:rsidR="001359F8" w:rsidRPr="000B2386" w:rsidRDefault="001359F8" w:rsidP="00B53F94">
            <w:pPr>
              <w:widowControl w:val="0"/>
              <w:spacing w:after="0"/>
              <w:rPr>
                <w:b/>
                <w:kern w:val="0"/>
                <w:szCs w:val="28"/>
              </w:rPr>
            </w:pPr>
          </w:p>
          <w:p w14:paraId="478751DB" w14:textId="77777777" w:rsidR="001359F8" w:rsidRPr="000B2386" w:rsidRDefault="001359F8" w:rsidP="00B53F94">
            <w:pPr>
              <w:widowControl w:val="0"/>
              <w:spacing w:after="0"/>
              <w:jc w:val="center"/>
              <w:rPr>
                <w:b/>
                <w:bCs/>
                <w:kern w:val="0"/>
                <w:szCs w:val="28"/>
              </w:rPr>
            </w:pPr>
            <w:r w:rsidRPr="000B2386">
              <w:rPr>
                <w:b/>
                <w:kern w:val="0"/>
                <w:szCs w:val="28"/>
              </w:rPr>
              <w:t>Trần Hồng Minh</w:t>
            </w:r>
            <w:r w:rsidRPr="000B2386">
              <w:rPr>
                <w:b/>
                <w:bCs/>
                <w:kern w:val="0"/>
                <w:szCs w:val="28"/>
              </w:rPr>
              <w:t xml:space="preserve"> </w:t>
            </w:r>
          </w:p>
        </w:tc>
      </w:tr>
    </w:tbl>
    <w:bookmarkEnd w:id="5"/>
    <w:p w14:paraId="4428EFCF" w14:textId="77777777" w:rsidR="001359F8" w:rsidRPr="000B2386" w:rsidRDefault="008128BA" w:rsidP="00B53F94">
      <w:pPr>
        <w:widowControl w:val="0"/>
        <w:spacing w:after="160" w:line="259" w:lineRule="auto"/>
        <w:jc w:val="left"/>
        <w:rPr>
          <w:kern w:val="0"/>
          <w:sz w:val="12"/>
          <w:szCs w:val="12"/>
          <w:lang w:val="en-US"/>
        </w:rPr>
      </w:pPr>
      <w:r w:rsidRPr="000B2386">
        <w:rPr>
          <w:kern w:val="0"/>
          <w:sz w:val="12"/>
          <w:szCs w:val="12"/>
          <w:lang w:val="en-US"/>
        </w:rPr>
        <w:t xml:space="preserve"> </w:t>
      </w:r>
    </w:p>
    <w:p w14:paraId="7184B170" w14:textId="77777777" w:rsidR="000F7D90" w:rsidRPr="000B2386" w:rsidRDefault="000F7D90" w:rsidP="00B53F94">
      <w:pPr>
        <w:widowControl w:val="0"/>
        <w:rPr>
          <w:kern w:val="0"/>
        </w:rPr>
      </w:pPr>
    </w:p>
    <w:sectPr w:rsidR="000F7D90" w:rsidRPr="000B2386" w:rsidSect="00E16CE7">
      <w:headerReference w:type="default" r:id="rId11"/>
      <w:pgSz w:w="11906" w:h="16838" w:code="9"/>
      <w:pgMar w:top="1134" w:right="1134" w:bottom="1021" w:left="1701" w:header="567" w:footer="340"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9D928" w14:textId="77777777" w:rsidR="00676C9F" w:rsidRDefault="00676C9F" w:rsidP="001359F8">
      <w:pPr>
        <w:spacing w:after="0"/>
      </w:pPr>
      <w:r>
        <w:separator/>
      </w:r>
    </w:p>
  </w:endnote>
  <w:endnote w:type="continuationSeparator" w:id="0">
    <w:p w14:paraId="484D7527" w14:textId="77777777" w:rsidR="00676C9F" w:rsidRDefault="00676C9F" w:rsidP="001359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altName w:val="Courier New"/>
    <w:charset w:val="00"/>
    <w:family w:val="swiss"/>
    <w:pitch w:val="variable"/>
    <w:sig w:usb0="00000005"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4851A" w14:textId="77777777" w:rsidR="00676C9F" w:rsidRDefault="00676C9F" w:rsidP="001359F8">
      <w:pPr>
        <w:spacing w:after="0"/>
      </w:pPr>
      <w:r>
        <w:separator/>
      </w:r>
    </w:p>
  </w:footnote>
  <w:footnote w:type="continuationSeparator" w:id="0">
    <w:p w14:paraId="4AAA66BD" w14:textId="77777777" w:rsidR="00676C9F" w:rsidRDefault="00676C9F" w:rsidP="001359F8">
      <w:pPr>
        <w:spacing w:after="0"/>
      </w:pPr>
      <w:r>
        <w:continuationSeparator/>
      </w:r>
    </w:p>
  </w:footnote>
  <w:footnote w:id="1">
    <w:p w14:paraId="17F95553" w14:textId="77777777" w:rsidR="009963D6" w:rsidRPr="00905414" w:rsidRDefault="009963D6" w:rsidP="009963D6">
      <w:pPr>
        <w:pStyle w:val="FootnoteText"/>
        <w:jc w:val="both"/>
        <w:rPr>
          <w:lang w:val="en-US"/>
        </w:rPr>
      </w:pPr>
      <w:r>
        <w:rPr>
          <w:rStyle w:val="FootnoteReference"/>
        </w:rPr>
        <w:footnoteRef/>
      </w:r>
      <w:r>
        <w:t xml:space="preserve"> </w:t>
      </w:r>
      <w:r w:rsidRPr="00DE064E">
        <w:rPr>
          <w:i/>
          <w:color w:val="000000" w:themeColor="text1"/>
          <w:lang w:val="nl-NL"/>
        </w:rPr>
        <w:t>“Huy động tối đa các nguồn lực, tập trung ưu tiên đầu tư phát triển hệ thống giao thông vận tải đường sắt hiện đại, đồng bộ, bền vững, có trọng tâm, trọng điểm, có lộ trình, bước đi cụ thể, phù hợp với điều kiện và kế hoạch, chiến lược phát triển kinh tế - xã hội của đất nước”;</w:t>
      </w:r>
    </w:p>
  </w:footnote>
  <w:footnote w:id="2">
    <w:p w14:paraId="534B12F0" w14:textId="77777777" w:rsidR="009963D6" w:rsidRPr="00905414" w:rsidRDefault="009963D6" w:rsidP="009963D6">
      <w:pPr>
        <w:pStyle w:val="FootnoteText"/>
        <w:jc w:val="both"/>
        <w:rPr>
          <w:lang w:val="es-ES"/>
        </w:rPr>
      </w:pPr>
      <w:r>
        <w:rPr>
          <w:rStyle w:val="FootnoteReference"/>
        </w:rPr>
        <w:footnoteRef/>
      </w:r>
      <w:r>
        <w:t xml:space="preserve"> </w:t>
      </w:r>
      <w:r w:rsidRPr="002D0238">
        <w:rPr>
          <w:i/>
          <w:iCs/>
        </w:rPr>
        <w:t>“Hoàn thiện cơ chế, chính sách, thí điểm thực hiện các cơ chế phù hợp để tạo đột phá cho phát triển kết cấu hạ tầng, nhất là đường bộ, đường sắt. Rà soát, sửa đổi pháp luật về ngân sách nhà nước và các quy định liên quan theo hướng tăng cường phân cấp huy động, sử dụng nguồn lực đầu tư ở Trung ương và địa phương”;</w:t>
      </w:r>
    </w:p>
  </w:footnote>
  <w:footnote w:id="3">
    <w:p w14:paraId="02226D77" w14:textId="77777777" w:rsidR="009963D6" w:rsidRPr="0087022D" w:rsidRDefault="009963D6" w:rsidP="009963D6">
      <w:pPr>
        <w:pStyle w:val="FootnoteText"/>
        <w:jc w:val="both"/>
        <w:rPr>
          <w:lang w:val="es-ES"/>
        </w:rPr>
      </w:pPr>
      <w:r>
        <w:rPr>
          <w:rStyle w:val="FootnoteReference"/>
        </w:rPr>
        <w:footnoteRef/>
      </w:r>
      <w:r>
        <w:t xml:space="preserve"> </w:t>
      </w:r>
      <w:r w:rsidRPr="0087022D">
        <w:rPr>
          <w:lang w:val="es-ES"/>
        </w:rPr>
        <w:t>C</w:t>
      </w:r>
      <w:r w:rsidRPr="0087022D">
        <w:t>ơ bản thống nhất với các nội dung đề xuất của Bộ Chính trị và Đề án về phương án sáp nhập đơn vị hành chính cấp tỉnh, đồng ý số lượng đơn vị hành chính cấp tỉnh sau sáp nhập là 34 tỉnh, thành phố (28 tỉnh và 6 thành phố trực thuộc Trung ương).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5"/>
        <w:szCs w:val="25"/>
      </w:rPr>
      <w:id w:val="1946654302"/>
      <w:docPartObj>
        <w:docPartGallery w:val="Page Numbers (Top of Page)"/>
        <w:docPartUnique/>
      </w:docPartObj>
    </w:sdtPr>
    <w:sdtEndPr>
      <w:rPr>
        <w:noProof/>
      </w:rPr>
    </w:sdtEndPr>
    <w:sdtContent>
      <w:p w14:paraId="49890412" w14:textId="1BCE13B7" w:rsidR="00AB3B2A" w:rsidRPr="002A501D" w:rsidRDefault="00AB3B2A">
        <w:pPr>
          <w:pStyle w:val="Header"/>
          <w:jc w:val="center"/>
          <w:rPr>
            <w:sz w:val="25"/>
            <w:szCs w:val="25"/>
          </w:rPr>
        </w:pPr>
        <w:r w:rsidRPr="002A501D">
          <w:rPr>
            <w:sz w:val="25"/>
            <w:szCs w:val="25"/>
          </w:rPr>
          <w:fldChar w:fldCharType="begin"/>
        </w:r>
        <w:r w:rsidRPr="002A501D">
          <w:rPr>
            <w:sz w:val="25"/>
            <w:szCs w:val="25"/>
          </w:rPr>
          <w:instrText xml:space="preserve"> PAGE   \* MERGEFORMAT </w:instrText>
        </w:r>
        <w:r w:rsidRPr="002A501D">
          <w:rPr>
            <w:sz w:val="25"/>
            <w:szCs w:val="25"/>
          </w:rPr>
          <w:fldChar w:fldCharType="separate"/>
        </w:r>
        <w:r w:rsidR="008428B9">
          <w:rPr>
            <w:noProof/>
            <w:sz w:val="25"/>
            <w:szCs w:val="25"/>
          </w:rPr>
          <w:t>12</w:t>
        </w:r>
        <w:r w:rsidRPr="002A501D">
          <w:rPr>
            <w:noProof/>
            <w:sz w:val="25"/>
            <w:szCs w:val="25"/>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A6807"/>
    <w:multiLevelType w:val="hybridMultilevel"/>
    <w:tmpl w:val="84DA467A"/>
    <w:lvl w:ilvl="0" w:tplc="393ABD1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0E626C75"/>
    <w:multiLevelType w:val="hybridMultilevel"/>
    <w:tmpl w:val="1FF8C96A"/>
    <w:lvl w:ilvl="0" w:tplc="BD12F582">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0F5C5D26"/>
    <w:multiLevelType w:val="hybridMultilevel"/>
    <w:tmpl w:val="65586E32"/>
    <w:lvl w:ilvl="0" w:tplc="FB5202F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100C44A7"/>
    <w:multiLevelType w:val="hybridMultilevel"/>
    <w:tmpl w:val="2FD45F6A"/>
    <w:lvl w:ilvl="0" w:tplc="E67E1502">
      <w:start w:val="2"/>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41050F5E"/>
    <w:multiLevelType w:val="hybridMultilevel"/>
    <w:tmpl w:val="85E079AC"/>
    <w:lvl w:ilvl="0" w:tplc="D9DEAFBE">
      <w:start w:val="1"/>
      <w:numFmt w:val="bullet"/>
      <w:lvlText w:val="-"/>
      <w:lvlJc w:val="left"/>
      <w:pPr>
        <w:ind w:left="1854" w:hanging="360"/>
      </w:pPr>
      <w:rPr>
        <w:rFonts w:ascii=".VnArial" w:hAnsi=".Vn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nsid w:val="532D2A94"/>
    <w:multiLevelType w:val="hybridMultilevel"/>
    <w:tmpl w:val="76984582"/>
    <w:lvl w:ilvl="0" w:tplc="F668AA88">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nsid w:val="5F742B2F"/>
    <w:multiLevelType w:val="hybridMultilevel"/>
    <w:tmpl w:val="ECE4A362"/>
    <w:lvl w:ilvl="0" w:tplc="426E03CC">
      <w:start w:val="5"/>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nsid w:val="5FC84311"/>
    <w:multiLevelType w:val="hybridMultilevel"/>
    <w:tmpl w:val="28C2E076"/>
    <w:lvl w:ilvl="0" w:tplc="AF1C6E5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7"/>
  </w:num>
  <w:num w:numId="3">
    <w:abstractNumId w:val="1"/>
  </w:num>
  <w:num w:numId="4">
    <w:abstractNumId w:val="3"/>
  </w:num>
  <w:num w:numId="5">
    <w:abstractNumId w:val="6"/>
  </w:num>
  <w:num w:numId="6">
    <w:abstractNumId w:val="0"/>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9F8"/>
    <w:rsid w:val="000054E0"/>
    <w:rsid w:val="0001490E"/>
    <w:rsid w:val="00026DEC"/>
    <w:rsid w:val="000301B0"/>
    <w:rsid w:val="00065142"/>
    <w:rsid w:val="00073D4B"/>
    <w:rsid w:val="00087B84"/>
    <w:rsid w:val="00090964"/>
    <w:rsid w:val="000947E6"/>
    <w:rsid w:val="00096D23"/>
    <w:rsid w:val="000A4E76"/>
    <w:rsid w:val="000B2386"/>
    <w:rsid w:val="000B7581"/>
    <w:rsid w:val="000E3C0F"/>
    <w:rsid w:val="000F3B98"/>
    <w:rsid w:val="000F7D90"/>
    <w:rsid w:val="00103526"/>
    <w:rsid w:val="001104B6"/>
    <w:rsid w:val="0011750F"/>
    <w:rsid w:val="001204EC"/>
    <w:rsid w:val="00122AF8"/>
    <w:rsid w:val="001359F8"/>
    <w:rsid w:val="00147BB6"/>
    <w:rsid w:val="00160655"/>
    <w:rsid w:val="00186AA5"/>
    <w:rsid w:val="0019098D"/>
    <w:rsid w:val="001946BB"/>
    <w:rsid w:val="00195E91"/>
    <w:rsid w:val="001A04B4"/>
    <w:rsid w:val="001A5094"/>
    <w:rsid w:val="001B0810"/>
    <w:rsid w:val="001E5E55"/>
    <w:rsid w:val="00201358"/>
    <w:rsid w:val="00204DC6"/>
    <w:rsid w:val="00230176"/>
    <w:rsid w:val="002562D9"/>
    <w:rsid w:val="00257C55"/>
    <w:rsid w:val="00266B85"/>
    <w:rsid w:val="00281688"/>
    <w:rsid w:val="002879D7"/>
    <w:rsid w:val="002A3677"/>
    <w:rsid w:val="002B1744"/>
    <w:rsid w:val="002D0238"/>
    <w:rsid w:val="002D2FA6"/>
    <w:rsid w:val="002D4D5E"/>
    <w:rsid w:val="002E0FF0"/>
    <w:rsid w:val="002F17DF"/>
    <w:rsid w:val="002F1A94"/>
    <w:rsid w:val="00301CDC"/>
    <w:rsid w:val="00314C68"/>
    <w:rsid w:val="003162D3"/>
    <w:rsid w:val="00327C0F"/>
    <w:rsid w:val="003304BF"/>
    <w:rsid w:val="003324CA"/>
    <w:rsid w:val="003356B1"/>
    <w:rsid w:val="003834D0"/>
    <w:rsid w:val="00385CCB"/>
    <w:rsid w:val="00393DCE"/>
    <w:rsid w:val="003C0B4F"/>
    <w:rsid w:val="003C6C20"/>
    <w:rsid w:val="003D467A"/>
    <w:rsid w:val="0040628D"/>
    <w:rsid w:val="004117A2"/>
    <w:rsid w:val="004216ED"/>
    <w:rsid w:val="004322BC"/>
    <w:rsid w:val="00432AD8"/>
    <w:rsid w:val="00443EC0"/>
    <w:rsid w:val="00452B7C"/>
    <w:rsid w:val="004712F4"/>
    <w:rsid w:val="0047675F"/>
    <w:rsid w:val="00492816"/>
    <w:rsid w:val="004B34F4"/>
    <w:rsid w:val="004E1597"/>
    <w:rsid w:val="005005E3"/>
    <w:rsid w:val="00501CF4"/>
    <w:rsid w:val="005142F3"/>
    <w:rsid w:val="00527418"/>
    <w:rsid w:val="0053002F"/>
    <w:rsid w:val="005320FD"/>
    <w:rsid w:val="005335F6"/>
    <w:rsid w:val="0053679D"/>
    <w:rsid w:val="00562ADF"/>
    <w:rsid w:val="00563A9E"/>
    <w:rsid w:val="00564F52"/>
    <w:rsid w:val="005839C0"/>
    <w:rsid w:val="00591069"/>
    <w:rsid w:val="005A32C3"/>
    <w:rsid w:val="005B005A"/>
    <w:rsid w:val="005C7910"/>
    <w:rsid w:val="005D3B38"/>
    <w:rsid w:val="005E106E"/>
    <w:rsid w:val="005E65BF"/>
    <w:rsid w:val="00635690"/>
    <w:rsid w:val="006537A3"/>
    <w:rsid w:val="00654DFE"/>
    <w:rsid w:val="00666FCE"/>
    <w:rsid w:val="00671C08"/>
    <w:rsid w:val="00676C9F"/>
    <w:rsid w:val="00697C05"/>
    <w:rsid w:val="006D0276"/>
    <w:rsid w:val="006E7D6B"/>
    <w:rsid w:val="006F7279"/>
    <w:rsid w:val="0071674C"/>
    <w:rsid w:val="00756615"/>
    <w:rsid w:val="00762AD0"/>
    <w:rsid w:val="007632DA"/>
    <w:rsid w:val="00770F8E"/>
    <w:rsid w:val="0077562E"/>
    <w:rsid w:val="007767FA"/>
    <w:rsid w:val="00781C0F"/>
    <w:rsid w:val="00790691"/>
    <w:rsid w:val="007A0ACD"/>
    <w:rsid w:val="007C39CA"/>
    <w:rsid w:val="007C7830"/>
    <w:rsid w:val="007D1721"/>
    <w:rsid w:val="007D546B"/>
    <w:rsid w:val="007D6DAB"/>
    <w:rsid w:val="007E2224"/>
    <w:rsid w:val="007F5BAB"/>
    <w:rsid w:val="007F5ED4"/>
    <w:rsid w:val="007F6B0A"/>
    <w:rsid w:val="008128BA"/>
    <w:rsid w:val="008203AF"/>
    <w:rsid w:val="008213B3"/>
    <w:rsid w:val="0082331D"/>
    <w:rsid w:val="00823EC0"/>
    <w:rsid w:val="0083424E"/>
    <w:rsid w:val="00835F0B"/>
    <w:rsid w:val="008364A7"/>
    <w:rsid w:val="00842763"/>
    <w:rsid w:val="008428B9"/>
    <w:rsid w:val="00851024"/>
    <w:rsid w:val="00856E28"/>
    <w:rsid w:val="00857C1E"/>
    <w:rsid w:val="00863C1B"/>
    <w:rsid w:val="00863E41"/>
    <w:rsid w:val="00864539"/>
    <w:rsid w:val="0087022D"/>
    <w:rsid w:val="008706ED"/>
    <w:rsid w:val="008807CF"/>
    <w:rsid w:val="00882D3C"/>
    <w:rsid w:val="008A3C5D"/>
    <w:rsid w:val="008A5655"/>
    <w:rsid w:val="008C10D3"/>
    <w:rsid w:val="008C1725"/>
    <w:rsid w:val="008D51F8"/>
    <w:rsid w:val="008F00B9"/>
    <w:rsid w:val="008F16EE"/>
    <w:rsid w:val="008F1AC6"/>
    <w:rsid w:val="008F6176"/>
    <w:rsid w:val="00900F4C"/>
    <w:rsid w:val="00901AC7"/>
    <w:rsid w:val="00905414"/>
    <w:rsid w:val="009149F3"/>
    <w:rsid w:val="00914F40"/>
    <w:rsid w:val="009166D4"/>
    <w:rsid w:val="0092299B"/>
    <w:rsid w:val="00946338"/>
    <w:rsid w:val="0094770B"/>
    <w:rsid w:val="009525C6"/>
    <w:rsid w:val="009656EA"/>
    <w:rsid w:val="0097377C"/>
    <w:rsid w:val="009833A3"/>
    <w:rsid w:val="009925CD"/>
    <w:rsid w:val="009963D6"/>
    <w:rsid w:val="009A21B5"/>
    <w:rsid w:val="009A64C1"/>
    <w:rsid w:val="009B23CF"/>
    <w:rsid w:val="009D0E26"/>
    <w:rsid w:val="009D1968"/>
    <w:rsid w:val="009E0158"/>
    <w:rsid w:val="009E0EE5"/>
    <w:rsid w:val="00A01C0A"/>
    <w:rsid w:val="00A23430"/>
    <w:rsid w:val="00A424F5"/>
    <w:rsid w:val="00A52291"/>
    <w:rsid w:val="00A828BF"/>
    <w:rsid w:val="00A853CE"/>
    <w:rsid w:val="00A86262"/>
    <w:rsid w:val="00AA1509"/>
    <w:rsid w:val="00AB1E7D"/>
    <w:rsid w:val="00AB3B2A"/>
    <w:rsid w:val="00AD180E"/>
    <w:rsid w:val="00AD219B"/>
    <w:rsid w:val="00B04CCA"/>
    <w:rsid w:val="00B10F06"/>
    <w:rsid w:val="00B119D7"/>
    <w:rsid w:val="00B14134"/>
    <w:rsid w:val="00B14A52"/>
    <w:rsid w:val="00B27E96"/>
    <w:rsid w:val="00B46919"/>
    <w:rsid w:val="00B51727"/>
    <w:rsid w:val="00B53F94"/>
    <w:rsid w:val="00B5439F"/>
    <w:rsid w:val="00B71010"/>
    <w:rsid w:val="00B75A0F"/>
    <w:rsid w:val="00B76FCF"/>
    <w:rsid w:val="00B77659"/>
    <w:rsid w:val="00B81EC2"/>
    <w:rsid w:val="00B93528"/>
    <w:rsid w:val="00BA4D21"/>
    <w:rsid w:val="00BD022C"/>
    <w:rsid w:val="00BE08A8"/>
    <w:rsid w:val="00C03E58"/>
    <w:rsid w:val="00C11B7A"/>
    <w:rsid w:val="00C13794"/>
    <w:rsid w:val="00C1594E"/>
    <w:rsid w:val="00C16389"/>
    <w:rsid w:val="00C27C15"/>
    <w:rsid w:val="00C30E0B"/>
    <w:rsid w:val="00C32307"/>
    <w:rsid w:val="00C41295"/>
    <w:rsid w:val="00C71AB9"/>
    <w:rsid w:val="00C73CD0"/>
    <w:rsid w:val="00C83A82"/>
    <w:rsid w:val="00C84CF4"/>
    <w:rsid w:val="00C93E6B"/>
    <w:rsid w:val="00C95185"/>
    <w:rsid w:val="00CB6E49"/>
    <w:rsid w:val="00CD09F7"/>
    <w:rsid w:val="00CD2A7A"/>
    <w:rsid w:val="00CD475F"/>
    <w:rsid w:val="00CD6E07"/>
    <w:rsid w:val="00CF6FA8"/>
    <w:rsid w:val="00D21049"/>
    <w:rsid w:val="00D23A44"/>
    <w:rsid w:val="00D309D9"/>
    <w:rsid w:val="00D40EAA"/>
    <w:rsid w:val="00D44CC0"/>
    <w:rsid w:val="00D453FC"/>
    <w:rsid w:val="00D60F64"/>
    <w:rsid w:val="00D77AD9"/>
    <w:rsid w:val="00D82480"/>
    <w:rsid w:val="00D83F63"/>
    <w:rsid w:val="00D8616F"/>
    <w:rsid w:val="00D862A8"/>
    <w:rsid w:val="00D930A4"/>
    <w:rsid w:val="00D94295"/>
    <w:rsid w:val="00DA5256"/>
    <w:rsid w:val="00DB0F69"/>
    <w:rsid w:val="00DC006B"/>
    <w:rsid w:val="00DC33D8"/>
    <w:rsid w:val="00DD1CF8"/>
    <w:rsid w:val="00DE10A1"/>
    <w:rsid w:val="00DF6063"/>
    <w:rsid w:val="00DF72F3"/>
    <w:rsid w:val="00E009D0"/>
    <w:rsid w:val="00E16CE7"/>
    <w:rsid w:val="00E219B0"/>
    <w:rsid w:val="00E26A2F"/>
    <w:rsid w:val="00E33C12"/>
    <w:rsid w:val="00E5018D"/>
    <w:rsid w:val="00E503C8"/>
    <w:rsid w:val="00E51D78"/>
    <w:rsid w:val="00E56FF0"/>
    <w:rsid w:val="00E614AD"/>
    <w:rsid w:val="00E66CFD"/>
    <w:rsid w:val="00E6736E"/>
    <w:rsid w:val="00E82396"/>
    <w:rsid w:val="00E83CAA"/>
    <w:rsid w:val="00EA2FB3"/>
    <w:rsid w:val="00EA7C7F"/>
    <w:rsid w:val="00EB4F1F"/>
    <w:rsid w:val="00EB512A"/>
    <w:rsid w:val="00EC4D3B"/>
    <w:rsid w:val="00EF244E"/>
    <w:rsid w:val="00EF2ABD"/>
    <w:rsid w:val="00EF576C"/>
    <w:rsid w:val="00F0393B"/>
    <w:rsid w:val="00F0669A"/>
    <w:rsid w:val="00F0764C"/>
    <w:rsid w:val="00F237A1"/>
    <w:rsid w:val="00F40E0F"/>
    <w:rsid w:val="00F43B57"/>
    <w:rsid w:val="00F5647A"/>
    <w:rsid w:val="00F85C11"/>
    <w:rsid w:val="00F97B15"/>
    <w:rsid w:val="00FA71AA"/>
    <w:rsid w:val="00FA7C59"/>
    <w:rsid w:val="00FB20F2"/>
    <w:rsid w:val="00FC2BE3"/>
    <w:rsid w:val="00FC4A7F"/>
    <w:rsid w:val="00FC6A3B"/>
    <w:rsid w:val="00FD0F60"/>
    <w:rsid w:val="00FE1F55"/>
    <w:rsid w:val="00FE244F"/>
    <w:rsid w:val="00FE5AA4"/>
    <w:rsid w:val="00FF2301"/>
    <w:rsid w:val="00FF5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77BA"/>
  <w15:chartTrackingRefBased/>
  <w15:docId w15:val="{BA9968C1-8E95-48FA-9E1E-7A1D2B823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9F8"/>
    <w:pPr>
      <w:spacing w:after="120" w:line="240" w:lineRule="auto"/>
      <w:jc w:val="both"/>
    </w:pPr>
    <w:rPr>
      <w:rFonts w:ascii="Times New Roman" w:hAnsi="Times New Roman" w:cs="Times New Roman"/>
      <w:kern w:val="2"/>
      <w:sz w:val="28"/>
      <w:szCs w:val="26"/>
      <w:lang w:val="en-GB"/>
      <w14:ligatures w14:val="standardContextual"/>
    </w:rPr>
  </w:style>
  <w:style w:type="paragraph" w:styleId="Heading1">
    <w:name w:val="heading 1"/>
    <w:basedOn w:val="Normal"/>
    <w:next w:val="Normal"/>
    <w:link w:val="Heading1Char"/>
    <w:uiPriority w:val="9"/>
    <w:qFormat/>
    <w:rsid w:val="001359F8"/>
    <w:pPr>
      <w:keepNext/>
      <w:keepLines/>
      <w:spacing w:before="480" w:line="276" w:lineRule="auto"/>
      <w:jc w:val="left"/>
      <w:outlineLvl w:val="0"/>
    </w:pPr>
    <w:rPr>
      <w:rFonts w:eastAsia="Times New Roman"/>
      <w:b/>
      <w:kern w:val="0"/>
      <w:sz w:val="48"/>
      <w:szCs w:val="48"/>
      <w:lang w:val="vi-VN" w:eastAsia="ja-JP"/>
    </w:rPr>
  </w:style>
  <w:style w:type="paragraph" w:styleId="Heading2">
    <w:name w:val="heading 2"/>
    <w:basedOn w:val="Normal"/>
    <w:next w:val="Normal"/>
    <w:link w:val="Heading2Char"/>
    <w:uiPriority w:val="9"/>
    <w:semiHidden/>
    <w:unhideWhenUsed/>
    <w:qFormat/>
    <w:rsid w:val="001359F8"/>
    <w:pPr>
      <w:keepNext/>
      <w:keepLines/>
      <w:spacing w:before="360" w:after="80" w:line="276" w:lineRule="auto"/>
      <w:jc w:val="left"/>
      <w:outlineLvl w:val="1"/>
    </w:pPr>
    <w:rPr>
      <w:rFonts w:eastAsia="Times New Roman"/>
      <w:b/>
      <w:kern w:val="0"/>
      <w:sz w:val="36"/>
      <w:szCs w:val="36"/>
      <w:lang w:val="vi-VN" w:eastAsia="ja-JP"/>
    </w:rPr>
  </w:style>
  <w:style w:type="paragraph" w:styleId="Heading3">
    <w:name w:val="heading 3"/>
    <w:basedOn w:val="Normal"/>
    <w:next w:val="Normal"/>
    <w:link w:val="Heading3Char"/>
    <w:uiPriority w:val="9"/>
    <w:semiHidden/>
    <w:unhideWhenUsed/>
    <w:qFormat/>
    <w:rsid w:val="001359F8"/>
    <w:pPr>
      <w:keepNext/>
      <w:keepLines/>
      <w:spacing w:before="280" w:after="80" w:line="276" w:lineRule="auto"/>
      <w:jc w:val="left"/>
      <w:outlineLvl w:val="2"/>
    </w:pPr>
    <w:rPr>
      <w:rFonts w:eastAsia="Times New Roman"/>
      <w:b/>
      <w:kern w:val="0"/>
      <w:szCs w:val="28"/>
      <w:lang w:val="vi-VN" w:eastAsia="ja-JP"/>
    </w:rPr>
  </w:style>
  <w:style w:type="paragraph" w:styleId="Heading4">
    <w:name w:val="heading 4"/>
    <w:basedOn w:val="Normal"/>
    <w:next w:val="Normal"/>
    <w:link w:val="Heading4Char"/>
    <w:uiPriority w:val="9"/>
    <w:semiHidden/>
    <w:unhideWhenUsed/>
    <w:qFormat/>
    <w:rsid w:val="001359F8"/>
    <w:pPr>
      <w:keepNext/>
      <w:keepLines/>
      <w:spacing w:before="240" w:after="40" w:line="276" w:lineRule="auto"/>
      <w:jc w:val="left"/>
      <w:outlineLvl w:val="3"/>
    </w:pPr>
    <w:rPr>
      <w:rFonts w:eastAsia="Times New Roman"/>
      <w:b/>
      <w:kern w:val="0"/>
      <w:sz w:val="24"/>
      <w:szCs w:val="24"/>
      <w:lang w:val="vi-VN" w:eastAsia="ja-JP"/>
    </w:rPr>
  </w:style>
  <w:style w:type="paragraph" w:styleId="Heading5">
    <w:name w:val="heading 5"/>
    <w:basedOn w:val="Normal"/>
    <w:next w:val="Normal"/>
    <w:link w:val="Heading5Char"/>
    <w:uiPriority w:val="9"/>
    <w:semiHidden/>
    <w:unhideWhenUsed/>
    <w:qFormat/>
    <w:rsid w:val="001359F8"/>
    <w:pPr>
      <w:keepNext/>
      <w:keepLines/>
      <w:spacing w:before="220" w:after="40" w:line="276" w:lineRule="auto"/>
      <w:jc w:val="left"/>
      <w:outlineLvl w:val="4"/>
    </w:pPr>
    <w:rPr>
      <w:rFonts w:eastAsia="Times New Roman"/>
      <w:b/>
      <w:kern w:val="0"/>
      <w:sz w:val="22"/>
      <w:szCs w:val="22"/>
      <w:lang w:val="vi-VN" w:eastAsia="ja-JP"/>
    </w:rPr>
  </w:style>
  <w:style w:type="paragraph" w:styleId="Heading6">
    <w:name w:val="heading 6"/>
    <w:basedOn w:val="Normal"/>
    <w:next w:val="Normal"/>
    <w:link w:val="Heading6Char"/>
    <w:uiPriority w:val="9"/>
    <w:semiHidden/>
    <w:unhideWhenUsed/>
    <w:qFormat/>
    <w:rsid w:val="001359F8"/>
    <w:pPr>
      <w:keepNext/>
      <w:keepLines/>
      <w:spacing w:before="200" w:after="40" w:line="276" w:lineRule="auto"/>
      <w:jc w:val="left"/>
      <w:outlineLvl w:val="5"/>
    </w:pPr>
    <w:rPr>
      <w:rFonts w:eastAsia="Times New Roman"/>
      <w:b/>
      <w:kern w:val="0"/>
      <w:sz w:val="20"/>
      <w:szCs w:val="20"/>
      <w:lang w:val="vi-VN"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59F8"/>
    <w:rPr>
      <w:rFonts w:ascii="Times New Roman" w:eastAsia="Times New Roman" w:hAnsi="Times New Roman" w:cs="Times New Roman"/>
      <w:b/>
      <w:sz w:val="48"/>
      <w:szCs w:val="48"/>
      <w:lang w:val="vi-VN" w:eastAsia="ja-JP"/>
      <w14:ligatures w14:val="standardContextual"/>
    </w:rPr>
  </w:style>
  <w:style w:type="character" w:customStyle="1" w:styleId="Heading2Char">
    <w:name w:val="Heading 2 Char"/>
    <w:basedOn w:val="DefaultParagraphFont"/>
    <w:link w:val="Heading2"/>
    <w:uiPriority w:val="9"/>
    <w:semiHidden/>
    <w:rsid w:val="001359F8"/>
    <w:rPr>
      <w:rFonts w:ascii="Times New Roman" w:eastAsia="Times New Roman" w:hAnsi="Times New Roman" w:cs="Times New Roman"/>
      <w:b/>
      <w:sz w:val="36"/>
      <w:szCs w:val="36"/>
      <w:lang w:val="vi-VN" w:eastAsia="ja-JP"/>
      <w14:ligatures w14:val="standardContextual"/>
    </w:rPr>
  </w:style>
  <w:style w:type="character" w:customStyle="1" w:styleId="Heading3Char">
    <w:name w:val="Heading 3 Char"/>
    <w:basedOn w:val="DefaultParagraphFont"/>
    <w:link w:val="Heading3"/>
    <w:uiPriority w:val="9"/>
    <w:semiHidden/>
    <w:rsid w:val="001359F8"/>
    <w:rPr>
      <w:rFonts w:ascii="Times New Roman" w:eastAsia="Times New Roman" w:hAnsi="Times New Roman" w:cs="Times New Roman"/>
      <w:b/>
      <w:sz w:val="28"/>
      <w:szCs w:val="28"/>
      <w:lang w:val="vi-VN" w:eastAsia="ja-JP"/>
      <w14:ligatures w14:val="standardContextual"/>
    </w:rPr>
  </w:style>
  <w:style w:type="character" w:customStyle="1" w:styleId="Heading4Char">
    <w:name w:val="Heading 4 Char"/>
    <w:basedOn w:val="DefaultParagraphFont"/>
    <w:link w:val="Heading4"/>
    <w:uiPriority w:val="9"/>
    <w:semiHidden/>
    <w:rsid w:val="001359F8"/>
    <w:rPr>
      <w:rFonts w:ascii="Times New Roman" w:eastAsia="Times New Roman" w:hAnsi="Times New Roman" w:cs="Times New Roman"/>
      <w:b/>
      <w:sz w:val="24"/>
      <w:szCs w:val="24"/>
      <w:lang w:val="vi-VN" w:eastAsia="ja-JP"/>
      <w14:ligatures w14:val="standardContextual"/>
    </w:rPr>
  </w:style>
  <w:style w:type="character" w:customStyle="1" w:styleId="Heading5Char">
    <w:name w:val="Heading 5 Char"/>
    <w:basedOn w:val="DefaultParagraphFont"/>
    <w:link w:val="Heading5"/>
    <w:uiPriority w:val="9"/>
    <w:semiHidden/>
    <w:rsid w:val="001359F8"/>
    <w:rPr>
      <w:rFonts w:ascii="Times New Roman" w:eastAsia="Times New Roman" w:hAnsi="Times New Roman" w:cs="Times New Roman"/>
      <w:b/>
      <w:lang w:val="vi-VN" w:eastAsia="ja-JP"/>
      <w14:ligatures w14:val="standardContextual"/>
    </w:rPr>
  </w:style>
  <w:style w:type="character" w:customStyle="1" w:styleId="Heading6Char">
    <w:name w:val="Heading 6 Char"/>
    <w:basedOn w:val="DefaultParagraphFont"/>
    <w:link w:val="Heading6"/>
    <w:uiPriority w:val="9"/>
    <w:semiHidden/>
    <w:rsid w:val="001359F8"/>
    <w:rPr>
      <w:rFonts w:ascii="Times New Roman" w:eastAsia="Times New Roman" w:hAnsi="Times New Roman" w:cs="Times New Roman"/>
      <w:b/>
      <w:sz w:val="20"/>
      <w:szCs w:val="20"/>
      <w:lang w:val="vi-VN" w:eastAsia="ja-JP"/>
      <w14:ligatures w14:val="standardContextual"/>
    </w:rPr>
  </w:style>
  <w:style w:type="paragraph" w:styleId="Title">
    <w:name w:val="Title"/>
    <w:basedOn w:val="Normal"/>
    <w:next w:val="Normal"/>
    <w:link w:val="TitleChar"/>
    <w:uiPriority w:val="10"/>
    <w:qFormat/>
    <w:rsid w:val="001359F8"/>
    <w:pPr>
      <w:keepNext/>
      <w:keepLines/>
      <w:spacing w:before="480" w:line="276" w:lineRule="auto"/>
      <w:jc w:val="left"/>
    </w:pPr>
    <w:rPr>
      <w:rFonts w:eastAsia="Times New Roman"/>
      <w:b/>
      <w:kern w:val="0"/>
      <w:sz w:val="72"/>
      <w:szCs w:val="72"/>
      <w:lang w:val="vi-VN" w:eastAsia="ja-JP"/>
    </w:rPr>
  </w:style>
  <w:style w:type="character" w:customStyle="1" w:styleId="TitleChar">
    <w:name w:val="Title Char"/>
    <w:basedOn w:val="DefaultParagraphFont"/>
    <w:link w:val="Title"/>
    <w:uiPriority w:val="10"/>
    <w:rsid w:val="001359F8"/>
    <w:rPr>
      <w:rFonts w:ascii="Times New Roman" w:eastAsia="Times New Roman" w:hAnsi="Times New Roman" w:cs="Times New Roman"/>
      <w:b/>
      <w:sz w:val="72"/>
      <w:szCs w:val="72"/>
      <w:lang w:val="vi-VN" w:eastAsia="ja-JP"/>
      <w14:ligatures w14:val="standardContextual"/>
    </w:rPr>
  </w:style>
  <w:style w:type="paragraph" w:styleId="Footer">
    <w:name w:val="footer"/>
    <w:basedOn w:val="Normal"/>
    <w:link w:val="FooterChar"/>
    <w:uiPriority w:val="99"/>
    <w:rsid w:val="001359F8"/>
    <w:pPr>
      <w:tabs>
        <w:tab w:val="center" w:pos="4320"/>
        <w:tab w:val="right" w:pos="8640"/>
      </w:tabs>
      <w:spacing w:after="0"/>
      <w:jc w:val="left"/>
    </w:pPr>
    <w:rPr>
      <w:rFonts w:eastAsia="Times New Roman"/>
      <w:kern w:val="0"/>
      <w:sz w:val="24"/>
      <w:szCs w:val="24"/>
      <w:lang w:val="vi-VN" w:eastAsia="ja-JP"/>
    </w:rPr>
  </w:style>
  <w:style w:type="character" w:customStyle="1" w:styleId="FooterChar">
    <w:name w:val="Footer Char"/>
    <w:basedOn w:val="DefaultParagraphFont"/>
    <w:link w:val="Footer"/>
    <w:uiPriority w:val="99"/>
    <w:rsid w:val="001359F8"/>
    <w:rPr>
      <w:rFonts w:ascii="Times New Roman" w:eastAsia="Times New Roman" w:hAnsi="Times New Roman" w:cs="Times New Roman"/>
      <w:sz w:val="24"/>
      <w:szCs w:val="24"/>
      <w:lang w:val="vi-VN" w:eastAsia="ja-JP"/>
      <w14:ligatures w14:val="standardContextual"/>
    </w:rPr>
  </w:style>
  <w:style w:type="character" w:styleId="PageNumber">
    <w:name w:val="page number"/>
    <w:basedOn w:val="DefaultParagraphFont"/>
    <w:rsid w:val="001359F8"/>
  </w:style>
  <w:style w:type="table" w:styleId="TableGrid">
    <w:name w:val="Table Grid"/>
    <w:basedOn w:val="TableNormal"/>
    <w:uiPriority w:val="39"/>
    <w:rsid w:val="001359F8"/>
    <w:pPr>
      <w:spacing w:after="0" w:line="240" w:lineRule="auto"/>
    </w:pPr>
    <w:rPr>
      <w:rFonts w:ascii="Times New Roman" w:eastAsia="Times New Roman" w:hAnsi="Times New Roman" w:cs="Times New Roman"/>
      <w:sz w:val="20"/>
      <w:szCs w:val="20"/>
      <w:lang w:val="vi-VN"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359F8"/>
    <w:pPr>
      <w:spacing w:after="0"/>
      <w:jc w:val="left"/>
    </w:pPr>
    <w:rPr>
      <w:rFonts w:ascii="Tahoma" w:eastAsia="Times New Roman" w:hAnsi="Tahoma" w:cs="Tahoma"/>
      <w:kern w:val="0"/>
      <w:sz w:val="16"/>
      <w:szCs w:val="16"/>
      <w:lang w:val="vi-VN" w:eastAsia="ja-JP"/>
    </w:rPr>
  </w:style>
  <w:style w:type="character" w:customStyle="1" w:styleId="BalloonTextChar">
    <w:name w:val="Balloon Text Char"/>
    <w:basedOn w:val="DefaultParagraphFont"/>
    <w:link w:val="BalloonText"/>
    <w:uiPriority w:val="99"/>
    <w:semiHidden/>
    <w:rsid w:val="001359F8"/>
    <w:rPr>
      <w:rFonts w:ascii="Tahoma" w:eastAsia="Times New Roman" w:hAnsi="Tahoma" w:cs="Tahoma"/>
      <w:sz w:val="16"/>
      <w:szCs w:val="16"/>
      <w:lang w:val="vi-VN" w:eastAsia="ja-JP"/>
      <w14:ligatures w14:val="standardContextual"/>
    </w:rPr>
  </w:style>
  <w:style w:type="paragraph" w:styleId="Header">
    <w:name w:val="header"/>
    <w:basedOn w:val="Normal"/>
    <w:link w:val="HeaderChar"/>
    <w:unhideWhenUsed/>
    <w:rsid w:val="001359F8"/>
    <w:pPr>
      <w:tabs>
        <w:tab w:val="center" w:pos="4680"/>
        <w:tab w:val="right" w:pos="9360"/>
      </w:tabs>
      <w:spacing w:after="0"/>
      <w:jc w:val="left"/>
    </w:pPr>
    <w:rPr>
      <w:rFonts w:eastAsia="Times New Roman"/>
      <w:kern w:val="0"/>
      <w:szCs w:val="28"/>
      <w:lang w:val="vi-VN" w:eastAsia="ja-JP"/>
    </w:rPr>
  </w:style>
  <w:style w:type="character" w:customStyle="1" w:styleId="HeaderChar">
    <w:name w:val="Header Char"/>
    <w:basedOn w:val="DefaultParagraphFont"/>
    <w:link w:val="Header"/>
    <w:rsid w:val="001359F8"/>
    <w:rPr>
      <w:rFonts w:ascii="Times New Roman" w:eastAsia="Times New Roman" w:hAnsi="Times New Roman" w:cs="Times New Roman"/>
      <w:sz w:val="28"/>
      <w:szCs w:val="28"/>
      <w:lang w:val="vi-VN" w:eastAsia="ja-JP"/>
      <w14:ligatures w14:val="standardContextual"/>
    </w:rPr>
  </w:style>
  <w:style w:type="paragraph" w:styleId="FootnoteText">
    <w:name w:val="footnote text"/>
    <w:aliases w:val="ft,(NECG) Footnote Text,Footnote Text Char Char Char Char Char,Footnote Text Char Char Char Char Char Char Ch,Footnote Text Char Char,Footnote Text Char1 Char Char,Footnote Text Char Char Char Char,fn,Footnote Text Char Tegn Char,A,fn caf"/>
    <w:basedOn w:val="Normal"/>
    <w:link w:val="FootnoteTextChar"/>
    <w:uiPriority w:val="99"/>
    <w:unhideWhenUsed/>
    <w:qFormat/>
    <w:rsid w:val="001359F8"/>
    <w:pPr>
      <w:spacing w:after="0"/>
      <w:jc w:val="left"/>
    </w:pPr>
    <w:rPr>
      <w:rFonts w:eastAsia="Times New Roman"/>
      <w:kern w:val="0"/>
      <w:sz w:val="20"/>
      <w:szCs w:val="20"/>
      <w:lang w:val="vi-VN" w:eastAsia="ja-JP"/>
    </w:rPr>
  </w:style>
  <w:style w:type="character" w:customStyle="1" w:styleId="FootnoteTextChar">
    <w:name w:val="Footnote Text Char"/>
    <w:aliases w:val="ft Char,(NECG) Footnote Text Char,Footnote Text Char Char Char Char Char Char,Footnote Text Char Char Char Char Char Char Ch Char,Footnote Text Char Char Char,Footnote Text Char1 Char Char Char,Footnote Text Char Char Char Char Char1"/>
    <w:basedOn w:val="DefaultParagraphFont"/>
    <w:link w:val="FootnoteText"/>
    <w:uiPriority w:val="99"/>
    <w:qFormat/>
    <w:rsid w:val="001359F8"/>
    <w:rPr>
      <w:rFonts w:ascii="Times New Roman" w:eastAsia="Times New Roman" w:hAnsi="Times New Roman" w:cs="Times New Roman"/>
      <w:sz w:val="20"/>
      <w:szCs w:val="20"/>
      <w:lang w:val="vi-VN" w:eastAsia="ja-JP"/>
      <w14:ligatures w14:val="standardContextual"/>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Footnote dich,SUPERS,Re, BVI fnr"/>
    <w:basedOn w:val="DefaultParagraphFont"/>
    <w:link w:val="BVIfnrCarCar"/>
    <w:uiPriority w:val="99"/>
    <w:unhideWhenUsed/>
    <w:qFormat/>
    <w:rsid w:val="001359F8"/>
    <w:rPr>
      <w:vertAlign w:val="superscript"/>
    </w:rPr>
  </w:style>
  <w:style w:type="paragraph" w:customStyle="1" w:styleId="BVIfnrCarCar">
    <w:name w:val="BVI fnr Car Car"/>
    <w:aliases w:val="BVI fnr Car,BVI fnr Car Car Car Car Char"/>
    <w:basedOn w:val="Normal"/>
    <w:link w:val="FootnoteReference"/>
    <w:uiPriority w:val="99"/>
    <w:qFormat/>
    <w:rsid w:val="001359F8"/>
    <w:pPr>
      <w:spacing w:before="60" w:after="60" w:line="240" w:lineRule="exact"/>
    </w:pPr>
    <w:rPr>
      <w:rFonts w:asciiTheme="minorHAnsi" w:hAnsiTheme="minorHAnsi" w:cstheme="minorBidi"/>
      <w:kern w:val="0"/>
      <w:sz w:val="22"/>
      <w:szCs w:val="22"/>
      <w:vertAlign w:val="superscript"/>
      <w:lang w:val="en-US"/>
      <w14:ligatures w14:val="none"/>
    </w:rPr>
  </w:style>
  <w:style w:type="character" w:customStyle="1" w:styleId="fontstyle01">
    <w:name w:val="fontstyle01"/>
    <w:rsid w:val="001359F8"/>
    <w:rPr>
      <w:rFonts w:ascii="TimesNewRomanPSMT" w:hAnsi="TimesNewRomanPSMT"/>
      <w:color w:val="000000"/>
      <w:sz w:val="28"/>
    </w:rPr>
  </w:style>
  <w:style w:type="paragraph" w:styleId="ListParagraph">
    <w:name w:val="List Paragraph"/>
    <w:aliases w:val="본문(대),List Paragraph1,Bullet List,FooterText,Paragraphe de liste1,OBC Bullet,F5 List Paragraph,Colorful List - Accent 11,Normal numbered,Bullet 1,Bullet Style,Resume Title,heading 4,My checklist,VNA - List Paragraph,bullet 1,1.,Bullet L1"/>
    <w:basedOn w:val="Normal"/>
    <w:link w:val="ListParagraphChar"/>
    <w:uiPriority w:val="34"/>
    <w:qFormat/>
    <w:rsid w:val="001359F8"/>
    <w:pPr>
      <w:spacing w:after="0"/>
      <w:ind w:left="720"/>
      <w:contextualSpacing/>
      <w:jc w:val="left"/>
    </w:pPr>
    <w:rPr>
      <w:rFonts w:eastAsia="Times New Roman" w:cstheme="minorBidi"/>
      <w:kern w:val="0"/>
      <w:sz w:val="24"/>
      <w:szCs w:val="22"/>
      <w:lang w:val="vi-VN" w:eastAsia="ja-JP"/>
    </w:rPr>
  </w:style>
  <w:style w:type="paragraph" w:styleId="Subtitle">
    <w:name w:val="Subtitle"/>
    <w:basedOn w:val="Normal"/>
    <w:next w:val="Normal"/>
    <w:link w:val="SubtitleChar"/>
    <w:uiPriority w:val="11"/>
    <w:qFormat/>
    <w:rsid w:val="001359F8"/>
    <w:pPr>
      <w:keepNext/>
      <w:keepLines/>
      <w:spacing w:before="360" w:after="80" w:line="276" w:lineRule="auto"/>
      <w:jc w:val="left"/>
    </w:pPr>
    <w:rPr>
      <w:rFonts w:ascii="Georgia" w:eastAsia="Georgia" w:hAnsi="Georgia" w:cs="Georgia"/>
      <w:i/>
      <w:color w:val="666666"/>
      <w:kern w:val="0"/>
      <w:sz w:val="48"/>
      <w:szCs w:val="48"/>
      <w:lang w:val="vi-VN" w:eastAsia="ja-JP"/>
    </w:rPr>
  </w:style>
  <w:style w:type="character" w:customStyle="1" w:styleId="SubtitleChar">
    <w:name w:val="Subtitle Char"/>
    <w:basedOn w:val="DefaultParagraphFont"/>
    <w:link w:val="Subtitle"/>
    <w:uiPriority w:val="11"/>
    <w:rsid w:val="001359F8"/>
    <w:rPr>
      <w:rFonts w:ascii="Georgia" w:eastAsia="Georgia" w:hAnsi="Georgia" w:cs="Georgia"/>
      <w:i/>
      <w:color w:val="666666"/>
      <w:sz w:val="48"/>
      <w:szCs w:val="48"/>
      <w:lang w:val="vi-VN" w:eastAsia="ja-JP"/>
      <w14:ligatures w14:val="standardContextual"/>
    </w:rPr>
  </w:style>
  <w:style w:type="paragraph" w:styleId="Revision">
    <w:name w:val="Revision"/>
    <w:hidden/>
    <w:uiPriority w:val="99"/>
    <w:semiHidden/>
    <w:rsid w:val="001359F8"/>
    <w:pPr>
      <w:spacing w:after="0" w:line="240" w:lineRule="auto"/>
    </w:pPr>
    <w:rPr>
      <w:rFonts w:ascii="Times New Roman" w:eastAsia="Times New Roman" w:hAnsi="Times New Roman" w:cs="Times New Roman"/>
      <w:sz w:val="28"/>
      <w:szCs w:val="28"/>
      <w:lang w:val="vi-VN" w:eastAsia="ja-JP"/>
      <w14:ligatures w14:val="standardContextual"/>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qFormat/>
    <w:rsid w:val="001359F8"/>
    <w:pPr>
      <w:spacing w:after="160" w:line="240" w:lineRule="exact"/>
      <w:jc w:val="left"/>
    </w:pPr>
    <w:rPr>
      <w:rFonts w:asciiTheme="minorHAnsi" w:hAnsiTheme="minorHAnsi" w:cstheme="minorBidi"/>
      <w:sz w:val="22"/>
      <w:szCs w:val="22"/>
      <w:vertAlign w:val="superscript"/>
      <w:lang w:val="en-US"/>
    </w:rPr>
  </w:style>
  <w:style w:type="paragraph" w:customStyle="1" w:styleId="FootnoteTextCharCharCharCharCharCharChCharCharCharCharCharCharC">
    <w:name w:val="Footnote Text Char Char Char Char Char Char Ch Char Char Char Char Char Char C"/>
    <w:basedOn w:val="Normal"/>
    <w:next w:val="Normal"/>
    <w:uiPriority w:val="99"/>
    <w:rsid w:val="001359F8"/>
    <w:pPr>
      <w:spacing w:after="160" w:line="240" w:lineRule="exact"/>
      <w:jc w:val="left"/>
    </w:pPr>
    <w:rPr>
      <w:vertAlign w:val="superscript"/>
    </w:rPr>
  </w:style>
  <w:style w:type="paragraph" w:styleId="NormalWeb">
    <w:name w:val="Normal (Web)"/>
    <w:aliases w:val="Char Char Char,Char Char Char Char Char Char Char Char Char Char,Char Char Char Char Char Char Char Char Char Char Char,Обычный (веб)1,Обычный (веб) Знак,Обычный (веб) Знак1,Обычный (веб) Знак Знак,Normal (Web) Char Char Char Char Char"/>
    <w:basedOn w:val="Normal"/>
    <w:link w:val="NormalWebChar"/>
    <w:uiPriority w:val="99"/>
    <w:unhideWhenUsed/>
    <w:qFormat/>
    <w:rsid w:val="001359F8"/>
    <w:pPr>
      <w:spacing w:before="100" w:beforeAutospacing="1" w:after="100" w:afterAutospacing="1"/>
      <w:jc w:val="left"/>
    </w:pPr>
    <w:rPr>
      <w:rFonts w:eastAsia="Times New Roman"/>
      <w:kern w:val="0"/>
      <w:sz w:val="24"/>
      <w:szCs w:val="24"/>
      <w:lang w:val="en-US"/>
      <w14:ligatures w14:val="none"/>
    </w:rPr>
  </w:style>
  <w:style w:type="character" w:customStyle="1" w:styleId="ListParagraphChar">
    <w:name w:val="List Paragraph Char"/>
    <w:aliases w:val="본문(대) Char,List Paragraph1 Char,Bullet List Char,FooterText Char,Paragraphe de liste1 Char,OBC Bullet Char,F5 List Paragraph Char,Colorful List - Accent 11 Char,Normal numbered Char,Bullet 1 Char,Bullet Style Char,Resume Title Char"/>
    <w:link w:val="ListParagraph"/>
    <w:uiPriority w:val="34"/>
    <w:qFormat/>
    <w:rsid w:val="001359F8"/>
    <w:rPr>
      <w:rFonts w:ascii="Times New Roman" w:eastAsia="Times New Roman" w:hAnsi="Times New Roman"/>
      <w:sz w:val="24"/>
      <w:lang w:val="vi-VN" w:eastAsia="ja-JP"/>
      <w14:ligatures w14:val="standardContextual"/>
    </w:rPr>
  </w:style>
  <w:style w:type="character" w:customStyle="1" w:styleId="05NoidungChar">
    <w:name w:val="05. Noi dung Char"/>
    <w:link w:val="05Noidung"/>
    <w:locked/>
    <w:rsid w:val="001359F8"/>
    <w:rPr>
      <w:rFonts w:ascii="Arial" w:eastAsia="Times New Roman" w:hAnsi="Arial" w:cs="Times New Roman"/>
      <w:sz w:val="20"/>
      <w:szCs w:val="25"/>
    </w:rPr>
  </w:style>
  <w:style w:type="paragraph" w:customStyle="1" w:styleId="05Noidung">
    <w:name w:val="05. Noi dung"/>
    <w:basedOn w:val="Normal"/>
    <w:link w:val="05NoidungChar"/>
    <w:qFormat/>
    <w:rsid w:val="001359F8"/>
    <w:pPr>
      <w:spacing w:before="60" w:after="60" w:line="288" w:lineRule="auto"/>
      <w:ind w:left="1134"/>
    </w:pPr>
    <w:rPr>
      <w:rFonts w:ascii="Arial" w:eastAsia="Times New Roman" w:hAnsi="Arial"/>
      <w:kern w:val="0"/>
      <w:sz w:val="20"/>
      <w:szCs w:val="25"/>
      <w:lang w:val="en-US"/>
      <w14:ligatures w14:val="none"/>
    </w:rPr>
  </w:style>
  <w:style w:type="character" w:styleId="Hyperlink">
    <w:name w:val="Hyperlink"/>
    <w:basedOn w:val="DefaultParagraphFont"/>
    <w:uiPriority w:val="99"/>
    <w:unhideWhenUsed/>
    <w:rsid w:val="001359F8"/>
    <w:rPr>
      <w:color w:val="0563C1" w:themeColor="hyperlink"/>
      <w:u w:val="single"/>
    </w:rPr>
  </w:style>
  <w:style w:type="character" w:customStyle="1" w:styleId="NormalWebChar">
    <w:name w:val="Normal (Web) Char"/>
    <w:aliases w:val="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1359F8"/>
    <w:rPr>
      <w:rFonts w:ascii="Times New Roman" w:eastAsia="Times New Roman" w:hAnsi="Times New Roman" w:cs="Times New Roman"/>
      <w:sz w:val="24"/>
      <w:szCs w:val="24"/>
    </w:rPr>
  </w:style>
  <w:style w:type="paragraph" w:styleId="BodyTextIndent">
    <w:name w:val="Body Text Indent"/>
    <w:basedOn w:val="Normal"/>
    <w:link w:val="BodyTextIndentChar"/>
    <w:uiPriority w:val="99"/>
    <w:rsid w:val="001359F8"/>
    <w:pPr>
      <w:spacing w:before="120" w:after="0"/>
      <w:ind w:firstLine="720"/>
    </w:pPr>
    <w:rPr>
      <w:rFonts w:ascii=".VnTime" w:eastAsia="Times New Roman" w:hAnsi=".VnTime"/>
      <w:kern w:val="0"/>
      <w:szCs w:val="28"/>
      <w:lang w:val="zh-CN" w:eastAsia="zh-CN"/>
      <w14:ligatures w14:val="none"/>
    </w:rPr>
  </w:style>
  <w:style w:type="character" w:customStyle="1" w:styleId="BodyTextIndentChar">
    <w:name w:val="Body Text Indent Char"/>
    <w:basedOn w:val="DefaultParagraphFont"/>
    <w:link w:val="BodyTextIndent"/>
    <w:uiPriority w:val="99"/>
    <w:rsid w:val="001359F8"/>
    <w:rPr>
      <w:rFonts w:ascii=".VnTime" w:eastAsia="Times New Roman" w:hAnsi=".VnTime" w:cs="Times New Roman"/>
      <w:sz w:val="28"/>
      <w:szCs w:val="28"/>
      <w:lang w:val="zh-CN" w:eastAsia="zh-CN"/>
    </w:rPr>
  </w:style>
  <w:style w:type="character" w:customStyle="1" w:styleId="FootnoteTextChar1">
    <w:name w:val="Footnote Text Char1"/>
    <w:aliases w:val="FOOTNOTES Char1,fn Char2,single space Char1,ft Char1,Footnotes Char2,Footnote ak Char2,fn cafc Char1,fn Char Char2,footnote text Char Char1,Footnotes Char Char2,Footnote ak Char Char1,Footnotes Char Char Char1,fn Char Char Char"/>
    <w:uiPriority w:val="99"/>
    <w:qFormat/>
    <w:locked/>
    <w:rsid w:val="001359F8"/>
    <w:rPr>
      <w:lang w:val="x-none" w:eastAsia="ja-JP"/>
    </w:rPr>
  </w:style>
  <w:style w:type="paragraph" w:customStyle="1" w:styleId="FootnoteCharChar">
    <w:name w:val="Footnote Char Char"/>
    <w:aliases w:val="de nota al pie Char Char,Ref Char Char,ftref Char Char,Footnote text Char Char,BearingPoint Char Char,16 Point Char Char,Superscript 6 Point Char Char,fr Char Char,Footnote Text1 Char Char,f Char Char Char,ftre"/>
    <w:basedOn w:val="Normal"/>
    <w:uiPriority w:val="99"/>
    <w:rsid w:val="001359F8"/>
    <w:pPr>
      <w:spacing w:after="160" w:line="240" w:lineRule="exact"/>
      <w:jc w:val="left"/>
    </w:pPr>
    <w:rPr>
      <w:rFonts w:eastAsia="MS Mincho"/>
      <w:kern w:val="0"/>
      <w:sz w:val="20"/>
      <w:szCs w:val="20"/>
      <w:vertAlign w:val="superscript"/>
      <w:lang w:val="en-US"/>
      <w14:ligatures w14:val="none"/>
    </w:rPr>
  </w:style>
  <w:style w:type="character" w:customStyle="1" w:styleId="HeaderChar1">
    <w:name w:val="Header Char1"/>
    <w:locked/>
    <w:rsid w:val="001359F8"/>
    <w:rPr>
      <w:sz w:val="24"/>
      <w:lang w:val="en-US" w:eastAsia="en-US"/>
    </w:rPr>
  </w:style>
  <w:style w:type="paragraph" w:styleId="BodyText">
    <w:name w:val="Body Text"/>
    <w:basedOn w:val="Normal"/>
    <w:link w:val="BodyTextChar"/>
    <w:uiPriority w:val="99"/>
    <w:semiHidden/>
    <w:unhideWhenUsed/>
    <w:rsid w:val="00635690"/>
  </w:style>
  <w:style w:type="character" w:customStyle="1" w:styleId="BodyTextChar">
    <w:name w:val="Body Text Char"/>
    <w:basedOn w:val="DefaultParagraphFont"/>
    <w:link w:val="BodyText"/>
    <w:uiPriority w:val="99"/>
    <w:semiHidden/>
    <w:rsid w:val="00635690"/>
    <w:rPr>
      <w:rFonts w:ascii="Times New Roman" w:hAnsi="Times New Roman" w:cs="Times New Roman"/>
      <w:kern w:val="2"/>
      <w:sz w:val="28"/>
      <w:szCs w:val="26"/>
      <w:lang w:val="en-GB"/>
      <w14:ligatures w14:val="standardContextual"/>
    </w:rPr>
  </w:style>
  <w:style w:type="paragraph" w:styleId="BodyTextIndent2">
    <w:name w:val="Body Text Indent 2"/>
    <w:basedOn w:val="Normal"/>
    <w:link w:val="BodyTextIndent2Char"/>
    <w:uiPriority w:val="99"/>
    <w:semiHidden/>
    <w:unhideWhenUsed/>
    <w:rsid w:val="0083424E"/>
    <w:pPr>
      <w:spacing w:line="480" w:lineRule="auto"/>
      <w:ind w:left="360"/>
    </w:pPr>
  </w:style>
  <w:style w:type="character" w:customStyle="1" w:styleId="BodyTextIndent2Char">
    <w:name w:val="Body Text Indent 2 Char"/>
    <w:basedOn w:val="DefaultParagraphFont"/>
    <w:link w:val="BodyTextIndent2"/>
    <w:uiPriority w:val="99"/>
    <w:semiHidden/>
    <w:rsid w:val="0083424E"/>
    <w:rPr>
      <w:rFonts w:ascii="Times New Roman" w:hAnsi="Times New Roman" w:cs="Times New Roman"/>
      <w:kern w:val="2"/>
      <w:sz w:val="28"/>
      <w:szCs w:val="26"/>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13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0D2D4-5863-4083-A5F8-A6941198D5ED}">
  <ds:schemaRefs>
    <ds:schemaRef ds:uri="http://schemas.microsoft.com/sharepoint/v3/contenttype/forms"/>
  </ds:schemaRefs>
</ds:datastoreItem>
</file>

<file path=customXml/itemProps2.xml><?xml version="1.0" encoding="utf-8"?>
<ds:datastoreItem xmlns:ds="http://schemas.openxmlformats.org/officeDocument/2006/customXml" ds:itemID="{C815DB84-0134-4194-A254-8715191AF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FF2C495-6B0B-4F87-95DE-F4C3626B97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D7DB29-5B35-408E-9076-78CD70DB1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4776</Words>
  <Characters>27226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2</cp:revision>
  <cp:lastPrinted>2025-04-18T09:38:00Z</cp:lastPrinted>
  <dcterms:created xsi:type="dcterms:W3CDTF">2025-04-29T09:23:00Z</dcterms:created>
  <dcterms:modified xsi:type="dcterms:W3CDTF">2025-04-29T09:23:00Z</dcterms:modified>
</cp:coreProperties>
</file>