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8" w:type="dxa"/>
        <w:tblInd w:w="-318" w:type="dxa"/>
        <w:tblLayout w:type="fixed"/>
        <w:tblLook w:val="04A0" w:firstRow="1" w:lastRow="0" w:firstColumn="1" w:lastColumn="0" w:noHBand="0" w:noVBand="1"/>
      </w:tblPr>
      <w:tblGrid>
        <w:gridCol w:w="3618"/>
        <w:gridCol w:w="6330"/>
      </w:tblGrid>
      <w:tr w:rsidR="00CD238F" w:rsidRPr="00CD238F" w14:paraId="0F08CFE8" w14:textId="77777777">
        <w:trPr>
          <w:trHeight w:val="682"/>
        </w:trPr>
        <w:tc>
          <w:tcPr>
            <w:tcW w:w="3618" w:type="dxa"/>
          </w:tcPr>
          <w:p w14:paraId="2CCB4BF0" w14:textId="77777777" w:rsidR="00917ACE" w:rsidRPr="00CD238F" w:rsidRDefault="00E36B60">
            <w:pPr>
              <w:keepNext/>
              <w:spacing w:after="0" w:line="240" w:lineRule="auto"/>
              <w:jc w:val="center"/>
              <w:rPr>
                <w:rFonts w:ascii="Times New Roman" w:eastAsia=".VnTime" w:hAnsi="Times New Roman" w:cs="Times New Roman"/>
                <w:b/>
                <w:bCs/>
                <w:color w:val="000000" w:themeColor="text1"/>
                <w:sz w:val="26"/>
                <w:szCs w:val="24"/>
                <w:lang w:val="en-US"/>
              </w:rPr>
            </w:pPr>
            <w:r w:rsidRPr="00CD238F">
              <w:rPr>
                <w:rFonts w:ascii="Times New Roman" w:eastAsia=".VnTime" w:hAnsi="Times New Roman" w:cs="Times New Roman"/>
                <w:b/>
                <w:bCs/>
                <w:color w:val="000000" w:themeColor="text1"/>
                <w:sz w:val="26"/>
                <w:szCs w:val="24"/>
                <w:lang w:val="en-US"/>
              </w:rPr>
              <w:t>BỘ CÔNG AN</w:t>
            </w:r>
          </w:p>
          <w:p w14:paraId="0E2CFCD9" w14:textId="329A26F5" w:rsidR="00917ACE" w:rsidRPr="00CD238F" w:rsidRDefault="00CD238F">
            <w:pPr>
              <w:spacing w:after="0" w:line="240" w:lineRule="auto"/>
              <w:jc w:val="center"/>
              <w:rPr>
                <w:rFonts w:ascii="Times New Roman" w:eastAsia=".VnTime" w:hAnsi="Times New Roman" w:cs="Times New Roman"/>
                <w:b/>
                <w:bCs/>
                <w:color w:val="000000" w:themeColor="text1"/>
                <w:sz w:val="24"/>
                <w:szCs w:val="24"/>
                <w:lang w:val="en-US"/>
              </w:rPr>
            </w:pPr>
            <w:r>
              <w:rPr>
                <w:noProof/>
              </w:rPr>
              <w:pict w14:anchorId="3F2FCB86">
                <v:line id="Straight Connector 3" o:spid="_x0000_s1029" style="position:absolute;left:0;text-align:left;z-index:251656192;visibility:visible;mso-wrap-style:square;mso-wrap-distance-left:0;mso-wrap-distance-top:0;mso-wrap-distance-right:0;mso-wrap-distance-bottom:.75pt;mso-position-horizontal:absolute;mso-position-horizontal-relative:text;mso-position-vertical:absolute;mso-position-vertical-relative:text" from="60.85pt,7.65pt" to="104.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"/>
              </w:pict>
            </w:r>
          </w:p>
        </w:tc>
        <w:tc>
          <w:tcPr>
            <w:tcW w:w="6329" w:type="dxa"/>
          </w:tcPr>
          <w:p w14:paraId="6EECCF52" w14:textId="77777777" w:rsidR="00917ACE" w:rsidRPr="00CD238F" w:rsidRDefault="00E36B60">
            <w:pPr>
              <w:spacing w:after="0" w:line="240" w:lineRule="auto"/>
              <w:jc w:val="center"/>
              <w:rPr>
                <w:rFonts w:ascii="Times New Roman" w:eastAsia=".VnTime" w:hAnsi="Times New Roman" w:cs="Times New Roman"/>
                <w:b/>
                <w:bCs/>
                <w:color w:val="000000" w:themeColor="text1"/>
                <w:sz w:val="26"/>
                <w:szCs w:val="24"/>
                <w:lang w:val="en-US"/>
              </w:rPr>
            </w:pPr>
            <w:r w:rsidRPr="00CD238F">
              <w:rPr>
                <w:rFonts w:ascii="Times New Roman" w:eastAsia=".VnTime" w:hAnsi="Times New Roman" w:cs="Times New Roman"/>
                <w:b/>
                <w:bCs/>
                <w:color w:val="000000" w:themeColor="text1"/>
                <w:sz w:val="26"/>
                <w:szCs w:val="24"/>
                <w:lang w:val="en-US"/>
              </w:rPr>
              <w:t>CỘNG HOÀ XÃ HỘI CHỦ NGHĨA VIỆT NAM</w:t>
            </w:r>
          </w:p>
          <w:p w14:paraId="0DDA695D" w14:textId="0D7CC074" w:rsidR="00917ACE" w:rsidRPr="00CD238F" w:rsidRDefault="00CD238F">
            <w:pPr>
              <w:spacing w:after="0" w:line="240" w:lineRule="auto"/>
              <w:jc w:val="center"/>
              <w:rPr>
                <w:rFonts w:ascii="Times New Roman" w:eastAsia=".VnTime" w:hAnsi="Times New Roman" w:cs="Times New Roman"/>
                <w:b/>
                <w:bCs/>
                <w:color w:val="000000" w:themeColor="text1"/>
                <w:sz w:val="28"/>
                <w:szCs w:val="28"/>
                <w:lang w:val="en-US"/>
              </w:rPr>
            </w:pPr>
            <w:r>
              <w:rPr>
                <w:noProof/>
              </w:rPr>
              <w:pict w14:anchorId="36829B95">
                <v:line id="Straight Connector 2" o:spid="_x0000_s1028" style="position:absolute;left:0;text-align:left;z-index:251658240;visibility:visible;mso-wrap-style:square;mso-wrap-distance-left:0;mso-wrap-distance-top:0;mso-wrap-distance-right:0;mso-wrap-distance-bottom:.75pt;mso-position-horizontal:absolute;mso-position-horizontal-relative:text;mso-position-vertical:absolute;mso-position-vertical-relative:text" from="73.9pt,17.2pt" to="229.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"/>
              </w:pict>
            </w:r>
            <w:r w:rsidR="00E36B60" w:rsidRPr="00CD238F">
              <w:rPr>
                <w:rFonts w:ascii="Times New Roman" w:eastAsia=".VnTime" w:hAnsi="Times New Roman" w:cs="Times New Roman"/>
                <w:b/>
                <w:bCs/>
                <w:color w:val="000000" w:themeColor="text1"/>
                <w:sz w:val="28"/>
                <w:szCs w:val="28"/>
                <w:lang w:val="en-US"/>
              </w:rPr>
              <w:t>Độc lập - Tự do - Hạnh phúc</w:t>
            </w:r>
          </w:p>
        </w:tc>
      </w:tr>
      <w:tr w:rsidR="00CD238F" w:rsidRPr="00CD238F" w14:paraId="3F78A20A" w14:textId="77777777">
        <w:trPr>
          <w:trHeight w:val="572"/>
        </w:trPr>
        <w:tc>
          <w:tcPr>
            <w:tcW w:w="3618" w:type="dxa"/>
          </w:tcPr>
          <w:p w14:paraId="601CB6D2" w14:textId="77777777" w:rsidR="00917ACE" w:rsidRPr="00CD238F" w:rsidRDefault="00917ACE">
            <w:pPr>
              <w:spacing w:after="0" w:line="240" w:lineRule="auto"/>
              <w:jc w:val="center"/>
              <w:rPr>
                <w:rFonts w:ascii="Times New Roman" w:eastAsia=".VnTime" w:hAnsi="Times New Roman" w:cs="Times New Roman"/>
                <w:color w:val="000000" w:themeColor="text1"/>
                <w:sz w:val="28"/>
                <w:szCs w:val="28"/>
                <w:lang w:val="en-US"/>
              </w:rPr>
            </w:pPr>
          </w:p>
          <w:p w14:paraId="489E7154" w14:textId="77777777" w:rsidR="00917ACE" w:rsidRPr="00CD238F" w:rsidRDefault="00E36B60">
            <w:pPr>
              <w:spacing w:after="0" w:line="240" w:lineRule="auto"/>
              <w:jc w:val="center"/>
              <w:rPr>
                <w:rFonts w:ascii="Times New Roman" w:eastAsia=".VnTime" w:hAnsi="Times New Roman" w:cs="Times New Roman"/>
                <w:color w:val="000000" w:themeColor="text1"/>
                <w:sz w:val="28"/>
                <w:szCs w:val="28"/>
                <w:lang w:val="vi-VN"/>
              </w:rPr>
            </w:pPr>
            <w:r w:rsidRPr="00CD238F">
              <w:rPr>
                <w:rFonts w:ascii="Times New Roman" w:eastAsia=".VnTime" w:hAnsi="Times New Roman" w:cs="Times New Roman"/>
                <w:color w:val="000000" w:themeColor="text1"/>
                <w:sz w:val="28"/>
                <w:szCs w:val="28"/>
                <w:lang w:val="en-US"/>
              </w:rPr>
              <w:t>Số:           /TTr-</w:t>
            </w:r>
            <w:r w:rsidR="00697020" w:rsidRPr="00CD238F">
              <w:rPr>
                <w:rFonts w:ascii="Times New Roman" w:eastAsia=".VnTime" w:hAnsi="Times New Roman" w:cs="Times New Roman"/>
                <w:color w:val="000000" w:themeColor="text1"/>
                <w:sz w:val="28"/>
                <w:szCs w:val="28"/>
                <w:lang w:val="en-US"/>
              </w:rPr>
              <w:t>BCA</w:t>
            </w:r>
            <w:r w:rsidR="00697020" w:rsidRPr="00CD238F">
              <w:rPr>
                <w:rFonts w:ascii="Times New Roman" w:eastAsia=".VnTime" w:hAnsi="Times New Roman" w:cs="Times New Roman"/>
                <w:color w:val="000000" w:themeColor="text1"/>
                <w:sz w:val="28"/>
                <w:szCs w:val="28"/>
                <w:lang w:val="vi-VN"/>
              </w:rPr>
              <w:t>-C12</w:t>
            </w:r>
          </w:p>
          <w:p w14:paraId="016E7198" w14:textId="77777777" w:rsidR="00917ACE" w:rsidRPr="00CD238F" w:rsidRDefault="00917ACE">
            <w:pPr>
              <w:spacing w:after="0" w:line="240" w:lineRule="auto"/>
              <w:jc w:val="center"/>
              <w:rPr>
                <w:rFonts w:ascii="Times New Roman" w:eastAsia=".VnTime" w:hAnsi="Times New Roman" w:cs="Times New Roman"/>
                <w:b/>
                <w:i/>
                <w:iCs/>
                <w:color w:val="000000" w:themeColor="text1"/>
                <w:sz w:val="24"/>
                <w:szCs w:val="24"/>
                <w:lang w:val="en-US"/>
              </w:rPr>
            </w:pPr>
          </w:p>
        </w:tc>
        <w:tc>
          <w:tcPr>
            <w:tcW w:w="6329" w:type="dxa"/>
          </w:tcPr>
          <w:p w14:paraId="0508920A" w14:textId="77777777" w:rsidR="00917ACE" w:rsidRPr="00CD238F" w:rsidRDefault="00917ACE">
            <w:pPr>
              <w:spacing w:after="0" w:line="240" w:lineRule="auto"/>
              <w:jc w:val="center"/>
              <w:rPr>
                <w:rFonts w:ascii="Times New Roman" w:eastAsia=".VnTime" w:hAnsi="Times New Roman" w:cs="Times New Roman"/>
                <w:color w:val="000000" w:themeColor="text1"/>
                <w:sz w:val="28"/>
                <w:szCs w:val="28"/>
                <w:lang w:val="en-US"/>
              </w:rPr>
            </w:pPr>
          </w:p>
          <w:p w14:paraId="34D7377E" w14:textId="77777777" w:rsidR="00917ACE" w:rsidRPr="00CD238F" w:rsidRDefault="00E36B60">
            <w:pPr>
              <w:spacing w:after="0" w:line="240" w:lineRule="auto"/>
              <w:jc w:val="center"/>
              <w:rPr>
                <w:rFonts w:ascii="Times New Roman" w:eastAsia=".VnTime" w:hAnsi="Times New Roman" w:cs="Times New Roman"/>
                <w:i/>
                <w:iCs/>
                <w:color w:val="000000" w:themeColor="text1"/>
                <w:sz w:val="28"/>
                <w:szCs w:val="28"/>
                <w:lang w:val="en-US"/>
              </w:rPr>
            </w:pPr>
            <w:r w:rsidRPr="00CD238F">
              <w:rPr>
                <w:rFonts w:ascii="Times New Roman" w:eastAsia=".VnTime" w:hAnsi="Times New Roman" w:cs="Times New Roman"/>
                <w:i/>
                <w:iCs/>
                <w:color w:val="000000" w:themeColor="text1"/>
                <w:sz w:val="28"/>
                <w:szCs w:val="28"/>
                <w:lang w:val="en-US"/>
              </w:rPr>
              <w:t xml:space="preserve"> Hà Nội, ngày      tháng     năm 2025</w:t>
            </w:r>
          </w:p>
        </w:tc>
      </w:tr>
    </w:tbl>
    <w:p w14:paraId="11ED3C34" w14:textId="50343248" w:rsidR="00917ACE" w:rsidRPr="00CD238F" w:rsidRDefault="00CD238F">
      <w:pPr>
        <w:spacing w:after="0" w:line="240" w:lineRule="auto"/>
        <w:rPr>
          <w:rFonts w:ascii="Times New Roman" w:eastAsia=".VnTime" w:hAnsi="Times New Roman" w:cs="Times New Roman"/>
          <w:b/>
          <w:bCs/>
          <w:color w:val="000000" w:themeColor="text1"/>
          <w:sz w:val="6"/>
          <w:szCs w:val="28"/>
          <w:lang w:val="en-US"/>
        </w:rPr>
      </w:pPr>
      <w:r>
        <w:rPr>
          <w:noProof/>
        </w:rPr>
        <w:pict w14:anchorId="1D2434F9">
          <v:rect id="Rectangle 4" o:spid="_x0000_s1027" style="position:absolute;margin-left:-217.65pt;margin-top:.05pt;width:99.6pt;height:24.6pt;z-index:251660288;visibility:visible;mso-wrap-style:square;mso-wrap-distance-left:0;mso-wrap-distance-top:0;mso-wrap-distance-right:1pt;mso-wrap-distance-bottom: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" strokecolor="#a5a5a5" strokeweight="1pt">
            <v:textbox>
              <w:txbxContent>
                <w:p w14:paraId="27258697" w14:textId="77777777" w:rsidR="00917ACE" w:rsidRDefault="00917ACE">
                  <w:pPr>
                    <w:pStyle w:val="FrameContents"/>
                    <w:jc w:val="center"/>
                    <w:rPr>
                      <w:rFonts w:ascii="Times New Roman" w:hAnsi="Times New Roman"/>
                      <w:sz w:val="28"/>
                      <w:szCs w:val="28"/>
                      <w:lang w:val="en-US"/>
                    </w:rPr>
                  </w:pPr>
                </w:p>
              </w:txbxContent>
            </v:textbox>
          </v:rect>
        </w:pict>
      </w:r>
    </w:p>
    <w:p w14:paraId="552B5B86" w14:textId="77777777" w:rsidR="00917ACE" w:rsidRPr="00CD238F" w:rsidRDefault="00E36B60">
      <w:pPr>
        <w:spacing w:before="240" w:after="0" w:line="240" w:lineRule="auto"/>
        <w:jc w:val="center"/>
        <w:rPr>
          <w:rFonts w:ascii="Times New Roman" w:eastAsia=".VnTime" w:hAnsi="Times New Roman" w:cs="Times New Roman"/>
          <w:b/>
          <w:bCs/>
          <w:color w:val="000000" w:themeColor="text1"/>
          <w:sz w:val="28"/>
          <w:szCs w:val="28"/>
          <w:lang w:val="en-US"/>
        </w:rPr>
      </w:pPr>
      <w:r w:rsidRPr="00CD238F">
        <w:rPr>
          <w:rFonts w:ascii="Times New Roman" w:eastAsia=".VnTime" w:hAnsi="Times New Roman" w:cs="Times New Roman"/>
          <w:b/>
          <w:bCs/>
          <w:color w:val="000000" w:themeColor="text1"/>
          <w:sz w:val="28"/>
          <w:szCs w:val="28"/>
          <w:lang w:val="en-US"/>
        </w:rPr>
        <w:t xml:space="preserve">TỜ TRÌNH </w:t>
      </w:r>
    </w:p>
    <w:p w14:paraId="7B630C34" w14:textId="77777777" w:rsidR="00917ACE" w:rsidRPr="00CD238F" w:rsidRDefault="00E36B60">
      <w:pPr>
        <w:spacing w:after="0" w:line="240" w:lineRule="auto"/>
        <w:jc w:val="center"/>
        <w:rPr>
          <w:rFonts w:ascii="Times New Roman" w:eastAsia=".VnTime" w:hAnsi="Times New Roman" w:cs="Times New Roman"/>
          <w:b/>
          <w:bCs/>
          <w:color w:val="000000" w:themeColor="text1"/>
          <w:sz w:val="28"/>
          <w:szCs w:val="28"/>
          <w:lang w:val="en-US"/>
        </w:rPr>
      </w:pPr>
      <w:r w:rsidRPr="00CD238F">
        <w:rPr>
          <w:rFonts w:ascii="Times New Roman" w:eastAsia=".VnTime" w:hAnsi="Times New Roman" w:cs="Times New Roman"/>
          <w:b/>
          <w:bCs/>
          <w:color w:val="000000" w:themeColor="text1"/>
          <w:sz w:val="28"/>
          <w:szCs w:val="28"/>
          <w:lang w:val="en-US"/>
        </w:rPr>
        <w:t>Dự thảo Nghị định quy định hoạt động khoa học, công nghệ,</w:t>
      </w:r>
    </w:p>
    <w:p w14:paraId="21D80FA4" w14:textId="77777777" w:rsidR="00917ACE" w:rsidRPr="00CD238F" w:rsidRDefault="00E36B60">
      <w:pPr>
        <w:spacing w:after="0" w:line="240" w:lineRule="auto"/>
        <w:jc w:val="center"/>
        <w:rPr>
          <w:rFonts w:ascii="Times New Roman" w:eastAsia="Times New Roman" w:hAnsi="Times New Roman" w:cs="Times New Roman"/>
          <w:color w:val="000000" w:themeColor="text1"/>
          <w:sz w:val="24"/>
          <w:szCs w:val="28"/>
          <w:lang w:val="en-US"/>
        </w:rPr>
      </w:pPr>
      <w:r w:rsidRPr="00CD238F">
        <w:rPr>
          <w:rFonts w:ascii="Times New Roman" w:eastAsia=".VnTime" w:hAnsi="Times New Roman" w:cs="Times New Roman"/>
          <w:b/>
          <w:bCs/>
          <w:color w:val="000000" w:themeColor="text1"/>
          <w:sz w:val="28"/>
          <w:szCs w:val="28"/>
          <w:lang w:val="en-US"/>
        </w:rPr>
        <w:t>đổi mới sáng tạo và sản phẩm, dịch vụ về dữ liệu</w:t>
      </w:r>
      <w:r w:rsidRPr="00CD238F">
        <w:rPr>
          <w:rFonts w:ascii="Times New Roman" w:eastAsia="Times New Roman" w:hAnsi="Times New Roman" w:cs="Times New Roman"/>
          <w:color w:val="000000" w:themeColor="text1"/>
          <w:sz w:val="28"/>
          <w:szCs w:val="28"/>
          <w:lang w:val="en-US"/>
        </w:rPr>
        <w:t xml:space="preserve">      </w:t>
      </w:r>
    </w:p>
    <w:p w14:paraId="78DCDE04" w14:textId="1243813A" w:rsidR="00917ACE" w:rsidRPr="00CD238F" w:rsidRDefault="00CD238F">
      <w:pPr>
        <w:tabs>
          <w:tab w:val="left" w:pos="2220"/>
        </w:tabs>
        <w:spacing w:after="0" w:line="240" w:lineRule="auto"/>
        <w:jc w:val="center"/>
        <w:rPr>
          <w:rFonts w:ascii="Times New Roman" w:eastAsia="Times New Roman" w:hAnsi="Times New Roman" w:cs="Times New Roman"/>
          <w:color w:val="000000" w:themeColor="text1"/>
          <w:sz w:val="28"/>
          <w:szCs w:val="28"/>
          <w:lang w:val="en-US"/>
        </w:rPr>
      </w:pPr>
      <w:r>
        <w:rPr>
          <w:noProof/>
        </w:rPr>
        <w:pict w14:anchorId="79D95F35">
          <v:line id="Straight Connector 1" o:spid="_x0000_s1026" style="position:absolute;left:0;text-align:left;z-index:251654144;visibility:visible;mso-wrap-style:square;mso-wrap-distance-left:0;mso-wrap-distance-top:0;mso-wrap-distance-right:1.8pt;mso-wrap-distance-bottom:1.5pt;mso-position-horizontal:absolute;mso-position-horizontal-relative:text;mso-position-vertical:absolute;mso-position-vertical-relative:text" from="196.3pt,2.3pt" to="2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" strokeweight="1pt"/>
        </w:pict>
      </w:r>
    </w:p>
    <w:p w14:paraId="4C3E3EAE" w14:textId="77777777" w:rsidR="00917ACE" w:rsidRPr="00CD238F" w:rsidRDefault="00917ACE">
      <w:pPr>
        <w:tabs>
          <w:tab w:val="left" w:pos="2220"/>
        </w:tabs>
        <w:spacing w:after="0" w:line="240" w:lineRule="auto"/>
        <w:jc w:val="center"/>
        <w:rPr>
          <w:rFonts w:ascii="Times New Roman" w:eastAsia="Times New Roman" w:hAnsi="Times New Roman" w:cs="Times New Roman"/>
          <w:color w:val="000000" w:themeColor="text1"/>
          <w:sz w:val="28"/>
          <w:szCs w:val="28"/>
          <w:lang w:val="en-US"/>
        </w:rPr>
      </w:pPr>
    </w:p>
    <w:p w14:paraId="0AF7838A" w14:textId="77777777" w:rsidR="00917ACE" w:rsidRPr="00CD238F" w:rsidRDefault="00E36B60">
      <w:pPr>
        <w:tabs>
          <w:tab w:val="left" w:pos="2220"/>
        </w:tabs>
        <w:spacing w:after="0" w:line="240" w:lineRule="auto"/>
        <w:jc w:val="center"/>
        <w:rPr>
          <w:rFonts w:ascii="Times New Roman" w:eastAsia="Times New Roman" w:hAnsi="Times New Roman" w:cs="Times New Roman"/>
          <w:color w:val="000000" w:themeColor="text1"/>
          <w:sz w:val="28"/>
          <w:szCs w:val="28"/>
          <w:lang w:val="en-US"/>
        </w:rPr>
      </w:pPr>
      <w:r w:rsidRPr="00CD238F">
        <w:rPr>
          <w:rFonts w:ascii="Times New Roman" w:eastAsia="Times New Roman" w:hAnsi="Times New Roman" w:cs="Times New Roman"/>
          <w:color w:val="000000" w:themeColor="text1"/>
          <w:sz w:val="28"/>
          <w:szCs w:val="28"/>
          <w:lang w:val="en-US"/>
        </w:rPr>
        <w:t xml:space="preserve">Kính gửi: Chính phủ </w:t>
      </w:r>
    </w:p>
    <w:p w14:paraId="547DEEF1" w14:textId="77777777" w:rsidR="00917ACE" w:rsidRPr="00CD238F" w:rsidRDefault="00917ACE">
      <w:pPr>
        <w:tabs>
          <w:tab w:val="left" w:pos="2220"/>
        </w:tabs>
        <w:spacing w:before="120" w:after="0" w:line="266" w:lineRule="auto"/>
        <w:jc w:val="center"/>
        <w:rPr>
          <w:rFonts w:ascii="Times New Roman" w:eastAsia="Times New Roman" w:hAnsi="Times New Roman" w:cs="Times New Roman"/>
          <w:color w:val="000000" w:themeColor="text1"/>
          <w:sz w:val="2"/>
          <w:szCs w:val="28"/>
          <w:lang w:val="en-US"/>
        </w:rPr>
      </w:pPr>
    </w:p>
    <w:p w14:paraId="7E447B06" w14:textId="77777777" w:rsidR="00917ACE" w:rsidRPr="00CD238F" w:rsidRDefault="00E36B60">
      <w:pPr>
        <w:spacing w:before="120" w:after="0" w:line="360" w:lineRule="exact"/>
        <w:ind w:firstLine="720"/>
        <w:jc w:val="both"/>
        <w:rPr>
          <w:rFonts w:ascii="Times New Roman" w:eastAsia="Batang" w:hAnsi="Times New Roman" w:cs="Times New Roman"/>
          <w:color w:val="000000" w:themeColor="text1"/>
          <w:sz w:val="28"/>
          <w:szCs w:val="28"/>
          <w:lang w:val="vi-VN" w:eastAsia="ko-KR"/>
        </w:rPr>
      </w:pPr>
      <w:r w:rsidRPr="00CD238F">
        <w:rPr>
          <w:rFonts w:ascii="Times New Roman" w:eastAsia="Batang" w:hAnsi="Times New Roman" w:cs="Times New Roman"/>
          <w:color w:val="000000" w:themeColor="text1"/>
          <w:sz w:val="28"/>
          <w:szCs w:val="28"/>
          <w:lang w:val="vi-VN" w:eastAsia="ko-KR"/>
        </w:rPr>
        <w:t xml:space="preserve">Thực hiện </w:t>
      </w:r>
      <w:r w:rsidRPr="00CD238F">
        <w:rPr>
          <w:rFonts w:ascii="Times New Roman" w:eastAsia="Batang" w:hAnsi="Times New Roman" w:cs="Times New Roman"/>
          <w:color w:val="000000" w:themeColor="text1"/>
          <w:sz w:val="28"/>
          <w:szCs w:val="28"/>
          <w:lang w:val="en-US" w:eastAsia="ko-KR"/>
        </w:rPr>
        <w:t xml:space="preserve">Luật Ban hành văn bản </w:t>
      </w:r>
      <w:r w:rsidRPr="00CD238F">
        <w:rPr>
          <w:rFonts w:ascii="Times New Roman" w:eastAsia="Batang" w:hAnsi="Times New Roman" w:cs="Times New Roman"/>
          <w:color w:val="000000" w:themeColor="text1"/>
          <w:sz w:val="28"/>
          <w:szCs w:val="28"/>
          <w:lang w:val="vi-VN" w:eastAsia="ko-KR"/>
        </w:rPr>
        <w:t xml:space="preserve">quy </w:t>
      </w:r>
      <w:r w:rsidRPr="00CD238F">
        <w:rPr>
          <w:rFonts w:ascii="Times New Roman" w:eastAsia="Batang" w:hAnsi="Times New Roman" w:cs="Times New Roman"/>
          <w:color w:val="000000" w:themeColor="text1"/>
          <w:sz w:val="28"/>
          <w:szCs w:val="28"/>
          <w:lang w:val="en-US" w:eastAsia="ko-KR"/>
        </w:rPr>
        <w:t>phạm pháp luật và nhiệm vụ được Thủ tướng Chính phủ giao tại Quyết định số 75/QĐ-TTg ngày 11/01/2025 về triển khai thi hành Luật Dữ liệu</w:t>
      </w:r>
      <w:r w:rsidRPr="00CD238F">
        <w:rPr>
          <w:rFonts w:ascii="Times New Roman" w:eastAsia="Times New Roman" w:hAnsi="Times New Roman" w:cs="Times New Roman"/>
          <w:bCs/>
          <w:color w:val="000000" w:themeColor="text1"/>
          <w:sz w:val="28"/>
          <w:szCs w:val="28"/>
          <w:lang w:val="en-US"/>
        </w:rPr>
        <w:t>,</w:t>
      </w:r>
      <w:r w:rsidRPr="00CD238F">
        <w:rPr>
          <w:rFonts w:ascii="Times New Roman" w:eastAsia="Batang" w:hAnsi="Times New Roman" w:cs="Times New Roman"/>
          <w:color w:val="000000" w:themeColor="text1"/>
          <w:sz w:val="28"/>
          <w:szCs w:val="28"/>
          <w:lang w:val="en-US" w:eastAsia="ko-KR"/>
        </w:rPr>
        <w:t xml:space="preserve"> </w:t>
      </w:r>
      <w:r w:rsidRPr="00CD238F">
        <w:rPr>
          <w:rFonts w:ascii="Times New Roman" w:eastAsia="Times New Roman" w:hAnsi="Times New Roman" w:cs="Times New Roman"/>
          <w:color w:val="000000" w:themeColor="text1"/>
          <w:spacing w:val="-2"/>
          <w:sz w:val="28"/>
          <w:szCs w:val="28"/>
          <w:lang w:val="vi-VN" w:eastAsia="ko-KR"/>
        </w:rPr>
        <w:t xml:space="preserve">Bộ Công an </w:t>
      </w:r>
      <w:r w:rsidRPr="00CD238F">
        <w:rPr>
          <w:rFonts w:ascii="Times New Roman" w:eastAsia="Times New Roman" w:hAnsi="Times New Roman" w:cs="Times New Roman"/>
          <w:color w:val="000000" w:themeColor="text1"/>
          <w:spacing w:val="-2"/>
          <w:sz w:val="28"/>
          <w:szCs w:val="28"/>
          <w:lang w:val="en-US" w:eastAsia="ko-KR"/>
        </w:rPr>
        <w:t xml:space="preserve">đã xây dựng dự thảo Nghị định </w:t>
      </w:r>
      <w:r w:rsidRPr="00CD238F">
        <w:rPr>
          <w:rFonts w:ascii="Times New Roman" w:eastAsia="Batang" w:hAnsi="Times New Roman" w:cs="Times New Roman"/>
          <w:color w:val="000000" w:themeColor="text1"/>
          <w:sz w:val="28"/>
          <w:szCs w:val="28"/>
          <w:lang w:val="en-US" w:eastAsia="ko-KR"/>
        </w:rPr>
        <w:t>quy định hoạt động khoa học, công nghệ, đổi mới sáng tạo và sản phẩm, dịch vụ về dữ liệu, Bộ Công an báo cáo Chính phủ xem xét, ban hành Nghị định như sau</w:t>
      </w:r>
      <w:r w:rsidRPr="00CD238F">
        <w:rPr>
          <w:rFonts w:ascii="Times New Roman" w:eastAsia="Times New Roman" w:hAnsi="Times New Roman" w:cs="Times New Roman"/>
          <w:color w:val="000000" w:themeColor="text1"/>
          <w:sz w:val="28"/>
          <w:szCs w:val="28"/>
          <w:lang w:val="nl-NL"/>
        </w:rPr>
        <w:t>:</w:t>
      </w:r>
    </w:p>
    <w:p w14:paraId="24308F77" w14:textId="77777777" w:rsidR="00917ACE" w:rsidRPr="00CD238F" w:rsidRDefault="00E36B60">
      <w:pPr>
        <w:spacing w:before="120" w:after="0" w:line="360" w:lineRule="exact"/>
        <w:ind w:firstLine="720"/>
        <w:jc w:val="both"/>
        <w:rPr>
          <w:rFonts w:ascii="Times New Roman" w:eastAsia="Times New Roman" w:hAnsi="Times New Roman" w:cs="Times New Roman"/>
          <w:b/>
          <w:bCs/>
          <w:color w:val="000000" w:themeColor="text1"/>
          <w:sz w:val="28"/>
          <w:szCs w:val="28"/>
          <w:lang w:val="vi-VN"/>
        </w:rPr>
      </w:pPr>
      <w:r w:rsidRPr="00CD238F">
        <w:rPr>
          <w:rFonts w:ascii="Times New Roman" w:eastAsia="Times New Roman" w:hAnsi="Times New Roman" w:cs="Times New Roman"/>
          <w:b/>
          <w:bCs/>
          <w:color w:val="000000" w:themeColor="text1"/>
          <w:sz w:val="28"/>
          <w:szCs w:val="28"/>
          <w:lang w:val="vi-VN"/>
        </w:rPr>
        <w:t>I. SỰ CẦN THIẾT BAN HÀNH NGHỊ ĐỊNH</w:t>
      </w:r>
    </w:p>
    <w:p w14:paraId="75FC8C7D" w14:textId="77777777" w:rsidR="00917ACE" w:rsidRPr="00CD238F" w:rsidRDefault="00E36B60">
      <w:pPr>
        <w:spacing w:before="120" w:after="0" w:line="360" w:lineRule="exact"/>
        <w:ind w:firstLine="720"/>
        <w:jc w:val="both"/>
        <w:rPr>
          <w:rFonts w:ascii="Times New Roman" w:eastAsia="Times New Roman" w:hAnsi="Times New Roman" w:cs="Times New Roman"/>
          <w:b/>
          <w:bCs/>
          <w:color w:val="000000" w:themeColor="text1"/>
          <w:sz w:val="28"/>
          <w:szCs w:val="28"/>
          <w:lang w:val="en-US"/>
        </w:rPr>
      </w:pPr>
      <w:r w:rsidRPr="00CD238F">
        <w:rPr>
          <w:rFonts w:ascii="Times New Roman" w:eastAsia="Times New Roman" w:hAnsi="Times New Roman" w:cs="Times New Roman"/>
          <w:b/>
          <w:bCs/>
          <w:color w:val="000000" w:themeColor="text1"/>
          <w:sz w:val="28"/>
          <w:szCs w:val="28"/>
          <w:lang w:val="vi-VN"/>
        </w:rPr>
        <w:t xml:space="preserve">1. Cơ sở </w:t>
      </w:r>
      <w:r w:rsidRPr="00CD238F">
        <w:rPr>
          <w:rFonts w:ascii="Times New Roman" w:eastAsia="Times New Roman" w:hAnsi="Times New Roman" w:cs="Times New Roman"/>
          <w:b/>
          <w:bCs/>
          <w:color w:val="000000" w:themeColor="text1"/>
          <w:sz w:val="28"/>
          <w:szCs w:val="28"/>
          <w:lang w:val="en-US"/>
        </w:rPr>
        <w:t xml:space="preserve">chính trị, </w:t>
      </w:r>
      <w:r w:rsidRPr="00CD238F">
        <w:rPr>
          <w:rFonts w:ascii="Times New Roman" w:eastAsia="Times New Roman" w:hAnsi="Times New Roman" w:cs="Times New Roman"/>
          <w:b/>
          <w:bCs/>
          <w:color w:val="000000" w:themeColor="text1"/>
          <w:sz w:val="28"/>
          <w:szCs w:val="28"/>
          <w:lang w:val="vi-VN"/>
        </w:rPr>
        <w:t>pháp lý</w:t>
      </w:r>
    </w:p>
    <w:p w14:paraId="74A68374" w14:textId="77777777" w:rsidR="00917ACE" w:rsidRPr="00CD238F" w:rsidRDefault="00E36B60">
      <w:pPr>
        <w:spacing w:before="120" w:after="0" w:line="360" w:lineRule="exact"/>
        <w:ind w:firstLine="720"/>
        <w:jc w:val="both"/>
        <w:rPr>
          <w:rFonts w:ascii="Times New Roman" w:eastAsia="Times New Roman" w:hAnsi="Times New Roman" w:cs="Times New Roman"/>
          <w:b/>
          <w:i/>
          <w:color w:val="000000" w:themeColor="text1"/>
          <w:sz w:val="28"/>
          <w:szCs w:val="28"/>
          <w:lang w:val="vi-VN"/>
        </w:rPr>
      </w:pPr>
      <w:r w:rsidRPr="00CD238F">
        <w:rPr>
          <w:rFonts w:ascii="Times New Roman" w:eastAsia="Times New Roman" w:hAnsi="Times New Roman" w:cs="Times New Roman"/>
          <w:b/>
          <w:i/>
          <w:color w:val="000000" w:themeColor="text1"/>
          <w:sz w:val="28"/>
          <w:szCs w:val="28"/>
          <w:lang w:val="en-US"/>
        </w:rPr>
        <w:t>1</w:t>
      </w:r>
      <w:r w:rsidRPr="00CD238F">
        <w:rPr>
          <w:rFonts w:ascii="Times New Roman" w:eastAsia="Times New Roman" w:hAnsi="Times New Roman" w:cs="Times New Roman"/>
          <w:b/>
          <w:i/>
          <w:color w:val="000000" w:themeColor="text1"/>
          <w:sz w:val="28"/>
          <w:szCs w:val="28"/>
          <w:lang w:val="vi-VN"/>
        </w:rPr>
        <w:t>.1. Cơ sở chính trị</w:t>
      </w:r>
    </w:p>
    <w:p w14:paraId="330DF6A6" w14:textId="77777777" w:rsidR="00917ACE" w:rsidRPr="00CD238F" w:rsidRDefault="00E36B60">
      <w:pPr>
        <w:spacing w:before="120" w:after="0" w:line="360" w:lineRule="exact"/>
        <w:ind w:firstLine="720"/>
        <w:jc w:val="both"/>
        <w:rPr>
          <w:rFonts w:ascii="Times New Roman" w:eastAsia="Times New Roman" w:hAnsi="Times New Roman" w:cs="Times New Roman"/>
          <w:color w:val="000000" w:themeColor="text1"/>
          <w:sz w:val="28"/>
          <w:szCs w:val="28"/>
          <w:lang w:val="en-US"/>
        </w:rPr>
      </w:pPr>
      <w:r w:rsidRPr="00CD238F">
        <w:rPr>
          <w:rFonts w:ascii="Times New Roman" w:eastAsia="Times New Roman" w:hAnsi="Times New Roman" w:cs="Times New Roman"/>
          <w:color w:val="000000" w:themeColor="text1"/>
          <w:sz w:val="28"/>
          <w:szCs w:val="28"/>
          <w:lang w:val="en-US"/>
        </w:rPr>
        <w:t>Trong những năm qua, Đảng, Nhà nước đã có nhiều chủ trương, giải pháp đẩy mạnh ứng dụng khoa học, công nghệ phục vụ công cuộc chuyển đổi số quốc gia, xây dựng Chính phủ điện tử, Chính phủ số, kinh tế số, xã hội số như:</w:t>
      </w:r>
    </w:p>
    <w:p w14:paraId="39BBFB5F" w14:textId="77777777" w:rsidR="00917ACE" w:rsidRPr="00CD238F" w:rsidRDefault="00E36B60">
      <w:pPr>
        <w:spacing w:before="120" w:after="0" w:line="360" w:lineRule="exact"/>
        <w:ind w:firstLine="720"/>
        <w:jc w:val="both"/>
        <w:rPr>
          <w:rFonts w:ascii="Times New Roman" w:eastAsia="Times New Roman" w:hAnsi="Times New Roman" w:cs="Times New Roman"/>
          <w:color w:val="000000" w:themeColor="text1"/>
          <w:spacing w:val="-2"/>
          <w:sz w:val="28"/>
          <w:szCs w:val="28"/>
          <w:lang w:val="en-US"/>
        </w:rPr>
      </w:pPr>
      <w:r w:rsidRPr="00CD238F">
        <w:rPr>
          <w:rFonts w:ascii="Times New Roman" w:eastAsia="Times New Roman" w:hAnsi="Times New Roman" w:cs="Times New Roman"/>
          <w:color w:val="000000" w:themeColor="text1"/>
          <w:spacing w:val="-2"/>
          <w:sz w:val="28"/>
          <w:szCs w:val="28"/>
          <w:lang w:val="en-US"/>
        </w:rPr>
        <w:t>- Công văn số 7455-CV/VPTW ngày 31/7/2023 của Văn phòng Trung ương Đảng thông báo kết luận của Bộ Chính trị về Đề án Trung tâm dữ liệu quốc gia, theo đó Bộ Chính trị đồng ý chủ trương xây dựng Trung tâm dữ liệu quốc gia và giao Đảng đoàn Quốc hội phối hợp lãnh đạo, chỉ đạo rà soát, sửa đổi, bổ sung, xây dựng các văn bản quy phạm pháp luật có liên quan theo thẩm quyền.</w:t>
      </w:r>
    </w:p>
    <w:p w14:paraId="7BA746C5" w14:textId="77777777" w:rsidR="00917ACE" w:rsidRPr="00CD238F" w:rsidRDefault="00E36B60">
      <w:pPr>
        <w:spacing w:before="120" w:after="0" w:line="340" w:lineRule="exact"/>
        <w:ind w:firstLine="720"/>
        <w:jc w:val="both"/>
        <w:rPr>
          <w:rFonts w:ascii="Times New Roman" w:eastAsia="Times New Roman" w:hAnsi="Times New Roman" w:cs="Times New Roman"/>
          <w:color w:val="000000" w:themeColor="text1"/>
          <w:sz w:val="28"/>
          <w:szCs w:val="28"/>
          <w:lang w:val="en-US"/>
        </w:rPr>
      </w:pPr>
      <w:r w:rsidRPr="00CD238F">
        <w:rPr>
          <w:rFonts w:ascii="Times New Roman" w:eastAsia="Times New Roman" w:hAnsi="Times New Roman" w:cs="Times New Roman"/>
          <w:color w:val="000000" w:themeColor="text1"/>
          <w:sz w:val="28"/>
          <w:szCs w:val="28"/>
          <w:lang w:val="en-US"/>
        </w:rPr>
        <w:t>- Nghị quyết số 23-NQ/TW ngày 22/3/2018 của Bộ Chính trị về định hướng xây dựng chính sách phát triển công nghiệp quốc gia đến năm 2030, tầm nhìn đến năm 2045 đã xác định chính sách khoa học và công nghệ cho phát triển công nghiệp: “</w:t>
      </w:r>
      <w:r w:rsidRPr="00CD238F">
        <w:rPr>
          <w:rFonts w:ascii="Times New Roman" w:eastAsia="Times New Roman" w:hAnsi="Times New Roman" w:cs="Times New Roman"/>
          <w:i/>
          <w:color w:val="000000" w:themeColor="text1"/>
          <w:sz w:val="28"/>
          <w:szCs w:val="28"/>
          <w:lang w:val="en-US"/>
        </w:rPr>
        <w:t>Khuyến khích đầu tư, phát triển xây dựng các trung tâm dữ liệu lớn; đẩy mạnh phát triển khoa học phân tích, quản lý và xử lý dữ liệu lớn nhằm tạo ra các sản phẩm, tri thức mới</w:t>
      </w:r>
      <w:r w:rsidRPr="00CD238F">
        <w:rPr>
          <w:rFonts w:ascii="Times New Roman" w:eastAsia="Times New Roman" w:hAnsi="Times New Roman" w:cs="Times New Roman"/>
          <w:color w:val="000000" w:themeColor="text1"/>
          <w:sz w:val="28"/>
          <w:szCs w:val="28"/>
          <w:lang w:val="en-US"/>
        </w:rPr>
        <w:t>”.</w:t>
      </w:r>
    </w:p>
    <w:p w14:paraId="5B52FCE9" w14:textId="77777777" w:rsidR="00917ACE" w:rsidRPr="00CD238F" w:rsidRDefault="00E36B60">
      <w:pPr>
        <w:spacing w:before="120" w:after="0" w:line="340" w:lineRule="exact"/>
        <w:ind w:firstLine="720"/>
        <w:jc w:val="both"/>
        <w:rPr>
          <w:rFonts w:ascii="Times New Roman" w:eastAsia="Times New Roman" w:hAnsi="Times New Roman" w:cs="Times New Roman"/>
          <w:color w:val="000000" w:themeColor="text1"/>
          <w:sz w:val="28"/>
          <w:szCs w:val="28"/>
          <w:lang w:val="en-US"/>
        </w:rPr>
      </w:pPr>
      <w:r w:rsidRPr="00CD238F">
        <w:rPr>
          <w:rFonts w:ascii="Times New Roman" w:eastAsia="Times New Roman" w:hAnsi="Times New Roman" w:cs="Times New Roman"/>
          <w:color w:val="000000" w:themeColor="text1"/>
          <w:sz w:val="28"/>
          <w:szCs w:val="28"/>
          <w:lang w:val="en-US"/>
        </w:rPr>
        <w:t>- Nghị quyết số 52-NQ/TW ngày 27/9/2019 của Bộ Chính trị về một số chủ trương, chính sách chủ động tham gia cuộc Cách mạng công nghiệp lần thứ tư xác định “</w:t>
      </w:r>
      <w:r w:rsidRPr="00CD238F">
        <w:rPr>
          <w:rFonts w:ascii="Times New Roman" w:eastAsia="Times New Roman" w:hAnsi="Times New Roman" w:cs="Times New Roman"/>
          <w:i/>
          <w:color w:val="000000" w:themeColor="text1"/>
          <w:sz w:val="28"/>
          <w:szCs w:val="28"/>
          <w:lang w:val="en-US"/>
        </w:rPr>
        <w:t>Xây dựng và phát triển đồng bộ hạ tầng dữ liệu quốc gia. Hình thành hệ thống trung tâm dữ liệu quốc gia, các trung tâm dữ liệu vùng và địa phương kết nối đồng bộ và thống nhất</w:t>
      </w:r>
      <w:r w:rsidRPr="00CD238F">
        <w:rPr>
          <w:rFonts w:ascii="Times New Roman" w:eastAsia="Times New Roman" w:hAnsi="Times New Roman" w:cs="Times New Roman"/>
          <w:color w:val="000000" w:themeColor="text1"/>
          <w:sz w:val="28"/>
          <w:szCs w:val="28"/>
          <w:lang w:val="en-US"/>
        </w:rPr>
        <w:t>”.</w:t>
      </w:r>
    </w:p>
    <w:p w14:paraId="19BD4E8A" w14:textId="77777777" w:rsidR="00917ACE" w:rsidRPr="00CD238F" w:rsidRDefault="00E36B60">
      <w:pPr>
        <w:spacing w:before="120" w:after="0" w:line="340" w:lineRule="exact"/>
        <w:ind w:firstLine="720"/>
        <w:jc w:val="both"/>
        <w:rPr>
          <w:rFonts w:ascii="Times New Roman" w:eastAsia="Times New Roman" w:hAnsi="Times New Roman" w:cs="Times New Roman"/>
          <w:color w:val="000000" w:themeColor="text1"/>
          <w:sz w:val="28"/>
          <w:szCs w:val="28"/>
          <w:lang w:val="en-US"/>
        </w:rPr>
      </w:pPr>
      <w:r w:rsidRPr="00CD238F">
        <w:rPr>
          <w:rFonts w:ascii="Times New Roman" w:eastAsia="Times New Roman" w:hAnsi="Times New Roman" w:cs="Times New Roman"/>
          <w:color w:val="000000" w:themeColor="text1"/>
          <w:sz w:val="28"/>
          <w:szCs w:val="28"/>
          <w:lang w:val="en-US"/>
        </w:rPr>
        <w:lastRenderedPageBreak/>
        <w:t>- Nghị quyết số 29-NQ/TW ngày 17/11/2022 Hội nghị lần thứ sáu Ban Chấp hành Trung ương Đảng khóa XIII về tiếp tục đẩy mạnh công nghiệp hóa, hiện đại hóa đất nước đến năm 2030, tầm nhìn đến năm 2045 xác định ưu tiên nguồn lực và có cơ chế, chính sách khuyến khích đủ mạnh để phát triển những lĩnh vực ưu tiên; trong đó có phát triển công nghệ số (ưu tiên phát triển trí tuệ nhân tạo, dữ liệu lớn, chuỗi khối, điện toán đám mây, internet kết nối vạn vật, thiết bị điện tử - viễn thông, thiết kế và sản xuất chíp bán dẫn).</w:t>
      </w:r>
    </w:p>
    <w:p w14:paraId="0E7ABA16" w14:textId="77777777" w:rsidR="00917ACE" w:rsidRPr="00CD238F" w:rsidRDefault="00E36B60">
      <w:pPr>
        <w:spacing w:before="120" w:after="0" w:line="340" w:lineRule="exact"/>
        <w:ind w:firstLine="720"/>
        <w:jc w:val="both"/>
        <w:rPr>
          <w:rFonts w:ascii="Times New Roman" w:eastAsia="Times New Roman" w:hAnsi="Times New Roman" w:cs="Times New Roman"/>
          <w:color w:val="000000" w:themeColor="text1"/>
          <w:sz w:val="28"/>
          <w:szCs w:val="28"/>
          <w:lang w:val="vi-VN"/>
        </w:rPr>
      </w:pPr>
      <w:r w:rsidRPr="00CD238F">
        <w:rPr>
          <w:rFonts w:ascii="Times New Roman" w:eastAsia="Times New Roman" w:hAnsi="Times New Roman" w:cs="Times New Roman"/>
          <w:color w:val="000000" w:themeColor="text1"/>
          <w:sz w:val="28"/>
          <w:szCs w:val="28"/>
          <w:lang w:val="en-US"/>
        </w:rPr>
        <w:t>- Điều 62 Hiến pháp năm 2013 cũng quy định: (1) Phát triển khoa học và công nghệ là quốc sách hàng đầu, giữ vai trò then chốt trong sự nghiệp phát triển kinh tế - xã hội của đất nước; (2) Nhà nước ưu tiên đầu tư và khuyến khích tổ chức, cá nhân đầu tư nghiên cứu, phát triển, chuyển giao, ứng dụng có hiệu quả thành tựu khoa học và công nghệ; bảo đảm quyền nghiên cứu khoa học và công nghệ; bảo hộ quyền sở hữu trí tuệ; (3) Nhà nước tạo điều kiện để mọi người tham gia và được thụ hưởng lợi ích từ các hoạt động khoa học và công nghệ.</w:t>
      </w:r>
    </w:p>
    <w:p w14:paraId="15418914" w14:textId="77777777" w:rsidR="00917ACE" w:rsidRPr="00CD238F" w:rsidRDefault="00E36B60">
      <w:pPr>
        <w:spacing w:before="120" w:after="0" w:line="320" w:lineRule="exact"/>
        <w:ind w:firstLine="720"/>
        <w:jc w:val="both"/>
        <w:rPr>
          <w:rFonts w:ascii="Times New Roman" w:eastAsia="Times New Roman" w:hAnsi="Times New Roman" w:cs="Times New Roman"/>
          <w:color w:val="000000" w:themeColor="text1"/>
          <w:sz w:val="28"/>
          <w:szCs w:val="28"/>
          <w:lang w:val="vi-VN"/>
        </w:rPr>
      </w:pPr>
      <w:r w:rsidRPr="00CD238F">
        <w:rPr>
          <w:rFonts w:ascii="Times New Roman" w:eastAsia="Times New Roman" w:hAnsi="Times New Roman" w:cs="Times New Roman"/>
          <w:color w:val="000000" w:themeColor="text1"/>
          <w:sz w:val="28"/>
          <w:szCs w:val="28"/>
          <w:lang w:val="en-US"/>
        </w:rPr>
        <w:t xml:space="preserve">- </w:t>
      </w:r>
      <w:r w:rsidRPr="00CD238F">
        <w:rPr>
          <w:rFonts w:ascii="Times New Roman" w:hAnsi="Times New Roman" w:cs="Times New Roman"/>
          <w:color w:val="000000" w:themeColor="text1"/>
          <w:sz w:val="28"/>
          <w:szCs w:val="28"/>
        </w:rPr>
        <w:t>Nghị quyết 193/2025/QH15 ngày 19/02/2025 của Quốc hội về thí điểm một số cơ chế, chính sách đặc biệt tạo đột phá phát triển khoa học, công nghệ, đổi mới sáng tạo và chuyển đổi số quốc gia để áp dụng với tổ chức, cá nhân trong nước; tổ chức, cá nhân nước ngoài</w:t>
      </w:r>
      <w:r w:rsidRPr="00CD238F">
        <w:rPr>
          <w:rFonts w:ascii="Times New Roman" w:hAnsi="Times New Roman" w:cs="Times New Roman"/>
          <w:color w:val="000000" w:themeColor="text1"/>
          <w:sz w:val="28"/>
          <w:szCs w:val="28"/>
          <w:lang w:val="vi-VN"/>
        </w:rPr>
        <w:t xml:space="preserve"> </w:t>
      </w:r>
      <w:r w:rsidRPr="00CD238F">
        <w:rPr>
          <w:rFonts w:ascii="Times New Roman" w:hAnsi="Times New Roman" w:cs="Times New Roman"/>
          <w:color w:val="000000" w:themeColor="text1"/>
          <w:sz w:val="28"/>
          <w:szCs w:val="28"/>
        </w:rPr>
        <w:t>tham gia hoạt động khoa học, công nghệ, đổi mới sáng tạo và chuyển đổi số quốc gia tại Việt Nam và tổ chức, cá nhân khác có liên quan.</w:t>
      </w:r>
    </w:p>
    <w:p w14:paraId="0E3488C1" w14:textId="77777777" w:rsidR="00917ACE" w:rsidRPr="00CD238F" w:rsidRDefault="00E36B60">
      <w:pPr>
        <w:spacing w:before="120" w:after="0" w:line="320" w:lineRule="exact"/>
        <w:ind w:firstLine="720"/>
        <w:jc w:val="both"/>
        <w:rPr>
          <w:rFonts w:ascii="Times New Roman" w:eastAsia="Times New Roman" w:hAnsi="Times New Roman" w:cs="Times New Roman"/>
          <w:color w:val="000000" w:themeColor="text1"/>
          <w:sz w:val="28"/>
          <w:szCs w:val="28"/>
          <w:lang w:val="en-US"/>
        </w:rPr>
      </w:pPr>
      <w:r w:rsidRPr="00CD238F">
        <w:rPr>
          <w:rFonts w:ascii="Times New Roman" w:eastAsia="Times New Roman" w:hAnsi="Times New Roman" w:cs="Times New Roman"/>
          <w:color w:val="000000" w:themeColor="text1"/>
          <w:sz w:val="28"/>
          <w:szCs w:val="28"/>
          <w:lang w:val="en-US"/>
        </w:rPr>
        <w:t>- Nghị quyết số 81/2023/QH15 ngày 09/01/2023 của Quốc hội về Quy hoạch tổng thể quốc gia thời kỳ 2021 - 2030, tầm nhìn đến năm 2050</w:t>
      </w:r>
      <w:r w:rsidRPr="00CD238F">
        <w:rPr>
          <w:rFonts w:ascii="Times New Roman" w:eastAsia="Times New Roman" w:hAnsi="Times New Roman" w:cs="Times New Roman"/>
          <w:color w:val="000000" w:themeColor="text1"/>
          <w:sz w:val="28"/>
          <w:szCs w:val="28"/>
          <w:lang w:val="vi-VN"/>
        </w:rPr>
        <w:t xml:space="preserve">; trong đó </w:t>
      </w:r>
      <w:r w:rsidRPr="00CD238F">
        <w:rPr>
          <w:rFonts w:ascii="Times New Roman" w:eastAsia="Times New Roman" w:hAnsi="Times New Roman" w:cs="Times New Roman"/>
          <w:color w:val="000000" w:themeColor="text1"/>
          <w:sz w:val="28"/>
          <w:szCs w:val="28"/>
          <w:lang w:val="en-US"/>
        </w:rPr>
        <w:t>xác định “</w:t>
      </w:r>
      <w:r w:rsidRPr="00CD238F">
        <w:rPr>
          <w:rFonts w:ascii="Times New Roman" w:eastAsia="Times New Roman" w:hAnsi="Times New Roman" w:cs="Times New Roman"/>
          <w:i/>
          <w:color w:val="000000" w:themeColor="text1"/>
          <w:sz w:val="28"/>
          <w:szCs w:val="28"/>
          <w:lang w:val="en-US"/>
        </w:rPr>
        <w:t>đưa Việt Nam trở thành một trong những trung tâm dữ liệu khu vực. Xây dựng các trung tâm dữ liệu gắn với các vùng động lực, cực tăng trưởng, hành lang kinh tế; phát triển các cụm trung tâm dữ liệu quốc gia tại khu vực phía Bắc và khu vực phía Nam</w:t>
      </w:r>
      <w:r w:rsidRPr="00CD238F">
        <w:rPr>
          <w:rFonts w:ascii="Times New Roman" w:eastAsia="Times New Roman" w:hAnsi="Times New Roman" w:cs="Times New Roman"/>
          <w:color w:val="000000" w:themeColor="text1"/>
          <w:sz w:val="28"/>
          <w:szCs w:val="28"/>
          <w:lang w:val="en-US"/>
        </w:rPr>
        <w:t>”.</w:t>
      </w:r>
    </w:p>
    <w:p w14:paraId="106F0857" w14:textId="77777777" w:rsidR="00917ACE" w:rsidRPr="00CD238F" w:rsidRDefault="00E36B60">
      <w:pPr>
        <w:spacing w:before="120" w:after="0" w:line="340" w:lineRule="exact"/>
        <w:ind w:firstLine="720"/>
        <w:jc w:val="both"/>
        <w:rPr>
          <w:rFonts w:ascii="Times New Roman" w:eastAsia="Times New Roman" w:hAnsi="Times New Roman" w:cs="Times New Roman"/>
          <w:color w:val="000000" w:themeColor="text1"/>
          <w:sz w:val="28"/>
          <w:szCs w:val="28"/>
          <w:lang w:val="vi-VN"/>
        </w:rPr>
      </w:pPr>
      <w:r w:rsidRPr="00CD238F">
        <w:rPr>
          <w:rFonts w:ascii="Times New Roman" w:eastAsia="Times New Roman" w:hAnsi="Times New Roman" w:cs="Times New Roman"/>
          <w:color w:val="000000" w:themeColor="text1"/>
          <w:sz w:val="28"/>
          <w:szCs w:val="28"/>
          <w:lang w:val="vi-VN"/>
        </w:rPr>
        <w:t xml:space="preserve">- Nghị quyết 57/NQ-TW ngày 22/12/2024 của Bộ Chính trị về đột phá phát triển khoa học, công nghệ, đổi mới sáng tạo và chuyển đổi số quốc gia; trong đó xác định phát triển khoa học công nghệ, đổi mới sáng tạo và chuyển đổi số quốc gia là đột phá quan trọng hàng đầu, là động lực chính để phát triển nhanh lực lượng sản xuất hiện đại, hoàn thiện quan hệ sản xuất, đổi mới phương thức quản trị quốc gia, phát triển kinh tế - xã hội, ngăn chặn nguy cơ tụt hậu, đưa đất nước phát triển bứt phá, giàu mạnh trong kỷ nguyên mới. Mục tiêu chính của Nghị quyết tập trung vào việc giải phóng sức sáng tạo, sức lao động, giải phóng các nguồn lực khác nhau của xã hội để tập trung cho phát triển khoa học công nghệ, đổi mới sáng tạo, chuyển đổi số, đổi mới phương thức làm việc, tích lũy tư liệu sản xuất mới dựa trên dữ liệu, từ đó đưa Việt Nam nhanh chóng trở thành quốc gia có thu nhập cao, phát triển bền vững. Đồng thời đưa ra các định hướng về những vấn đề rất mới của thời đại như dữ liệu, trí tuệ nhân tạo, blockchain, IoT, </w:t>
      </w:r>
      <w:r w:rsidRPr="00CD238F">
        <w:rPr>
          <w:rFonts w:ascii="Times New Roman" w:eastAsia="Times New Roman" w:hAnsi="Times New Roman" w:cs="Times New Roman"/>
          <w:b/>
          <w:i/>
          <w:color w:val="000000" w:themeColor="text1"/>
          <w:sz w:val="28"/>
          <w:szCs w:val="28"/>
          <w:lang w:val="vi-VN"/>
        </w:rPr>
        <w:t xml:space="preserve">cơ chế thử nghiệm có kiểm soát </w:t>
      </w:r>
      <w:r w:rsidRPr="00CD238F">
        <w:rPr>
          <w:rFonts w:ascii="Times New Roman" w:eastAsia="Times New Roman" w:hAnsi="Times New Roman" w:cs="Times New Roman"/>
          <w:color w:val="000000" w:themeColor="text1"/>
          <w:sz w:val="28"/>
          <w:szCs w:val="28"/>
          <w:lang w:val="vi-VN"/>
        </w:rPr>
        <w:t>các công nghệ mới để thúc đẩy nhanh nhất, đưa các sản phẩm công nghệ mới, công nghệ chiến lược vào cuộc sống.</w:t>
      </w:r>
    </w:p>
    <w:p w14:paraId="0E9FBC3D" w14:textId="77777777" w:rsidR="00917ACE" w:rsidRPr="00CD238F" w:rsidRDefault="00E36B60">
      <w:pPr>
        <w:spacing w:before="120" w:after="0" w:line="360" w:lineRule="exact"/>
        <w:ind w:firstLine="720"/>
        <w:jc w:val="both"/>
        <w:rPr>
          <w:rFonts w:ascii="Times New Roman" w:eastAsia="Times New Roman" w:hAnsi="Times New Roman" w:cs="Times New Roman"/>
          <w:color w:val="000000" w:themeColor="text1"/>
          <w:sz w:val="28"/>
          <w:szCs w:val="28"/>
          <w:lang w:val="en-US"/>
        </w:rPr>
      </w:pPr>
      <w:r w:rsidRPr="00CD238F">
        <w:rPr>
          <w:rFonts w:ascii="Times New Roman" w:eastAsia="Times New Roman" w:hAnsi="Times New Roman" w:cs="Times New Roman"/>
          <w:color w:val="000000" w:themeColor="text1"/>
          <w:sz w:val="28"/>
          <w:szCs w:val="28"/>
          <w:lang w:val="en-US"/>
        </w:rPr>
        <w:lastRenderedPageBreak/>
        <w:t>- Nghị quyết số 76/NQ-CP ngày 15/7/2021 của Chính phủ ban hành Chương trình tổng thể cải cách hành chính nhà nước giai đoạn 2021-2030</w:t>
      </w:r>
      <w:r w:rsidRPr="00CD238F">
        <w:rPr>
          <w:rFonts w:ascii="Times New Roman" w:eastAsia="Times New Roman" w:hAnsi="Times New Roman" w:cs="Times New Roman"/>
          <w:color w:val="000000" w:themeColor="text1"/>
          <w:sz w:val="28"/>
          <w:szCs w:val="28"/>
          <w:lang w:val="vi-VN"/>
        </w:rPr>
        <w:t>; trong đó</w:t>
      </w:r>
      <w:r w:rsidRPr="00CD238F">
        <w:rPr>
          <w:rFonts w:ascii="Times New Roman" w:eastAsia="Times New Roman" w:hAnsi="Times New Roman" w:cs="Times New Roman"/>
          <w:color w:val="000000" w:themeColor="text1"/>
          <w:sz w:val="28"/>
          <w:szCs w:val="28"/>
          <w:lang w:val="en-US"/>
        </w:rPr>
        <w:t xml:space="preserve"> xác định </w:t>
      </w:r>
      <w:r w:rsidRPr="00CD238F">
        <w:rPr>
          <w:rFonts w:ascii="Times New Roman" w:eastAsia="Times New Roman" w:hAnsi="Times New Roman" w:cs="Times New Roman"/>
          <w:color w:val="000000" w:themeColor="text1"/>
          <w:sz w:val="28"/>
          <w:szCs w:val="28"/>
          <w:lang w:val="vi-VN"/>
        </w:rPr>
        <w:t>“</w:t>
      </w:r>
      <w:r w:rsidRPr="00CD238F">
        <w:rPr>
          <w:rFonts w:ascii="Times New Roman" w:eastAsia="Times New Roman" w:hAnsi="Times New Roman" w:cs="Times New Roman"/>
          <w:i/>
          <w:color w:val="000000" w:themeColor="text1"/>
          <w:sz w:val="28"/>
          <w:szCs w:val="28"/>
          <w:lang w:val="en-US"/>
        </w:rPr>
        <w:t>xây dựng, phát triển hệ thống dữ liệu phục vụ triển khai Chính phủ điện tử hướng tới Chính phủ số tại bộ, ngành, địa phương</w:t>
      </w:r>
      <w:r w:rsidRPr="00CD238F">
        <w:rPr>
          <w:rFonts w:ascii="Times New Roman" w:eastAsia="Times New Roman" w:hAnsi="Times New Roman" w:cs="Times New Roman"/>
          <w:color w:val="000000" w:themeColor="text1"/>
          <w:sz w:val="28"/>
          <w:szCs w:val="28"/>
          <w:lang w:val="vi-VN"/>
        </w:rPr>
        <w:t>”</w:t>
      </w:r>
      <w:r w:rsidRPr="00CD238F">
        <w:rPr>
          <w:rFonts w:ascii="Times New Roman" w:eastAsia="Times New Roman" w:hAnsi="Times New Roman" w:cs="Times New Roman"/>
          <w:color w:val="000000" w:themeColor="text1"/>
          <w:sz w:val="28"/>
          <w:szCs w:val="28"/>
          <w:lang w:val="en-US"/>
        </w:rPr>
        <w:t>.</w:t>
      </w:r>
    </w:p>
    <w:p w14:paraId="21052057" w14:textId="77777777" w:rsidR="00917ACE" w:rsidRPr="00CD238F" w:rsidRDefault="00E36B60">
      <w:pPr>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CD238F">
        <w:rPr>
          <w:rFonts w:ascii="Times New Roman" w:eastAsia="Times New Roman" w:hAnsi="Times New Roman" w:cs="Times New Roman"/>
          <w:color w:val="000000" w:themeColor="text1"/>
          <w:sz w:val="28"/>
          <w:szCs w:val="28"/>
          <w:lang w:val="en-US"/>
        </w:rPr>
        <w:t>- Quyết định số 2289/QĐ-TTg ngày 31/12/2020 của Thủ tướng Chính phủ về ban hành Chiến lược quốc gia về Cách mạng công nghiệp lần thứ tư đến năm 2030</w:t>
      </w:r>
      <w:r w:rsidRPr="00CD238F">
        <w:rPr>
          <w:rFonts w:ascii="Times New Roman" w:eastAsia="Times New Roman" w:hAnsi="Times New Roman" w:cs="Times New Roman"/>
          <w:color w:val="000000" w:themeColor="text1"/>
          <w:sz w:val="28"/>
          <w:szCs w:val="28"/>
          <w:lang w:val="vi-VN"/>
        </w:rPr>
        <w:t>; trong đó</w:t>
      </w:r>
      <w:r w:rsidRPr="00CD238F">
        <w:rPr>
          <w:rFonts w:ascii="Times New Roman" w:eastAsia="Times New Roman" w:hAnsi="Times New Roman" w:cs="Times New Roman"/>
          <w:color w:val="000000" w:themeColor="text1"/>
          <w:sz w:val="28"/>
          <w:szCs w:val="28"/>
          <w:lang w:val="en-US"/>
        </w:rPr>
        <w:t xml:space="preserve"> giao Bộ Công an thực hiện nhiệm vụ “</w:t>
      </w:r>
      <w:r w:rsidRPr="00CD238F">
        <w:rPr>
          <w:rFonts w:ascii="Times New Roman" w:eastAsia="Times New Roman" w:hAnsi="Times New Roman" w:cs="Times New Roman"/>
          <w:i/>
          <w:color w:val="000000" w:themeColor="text1"/>
          <w:sz w:val="28"/>
          <w:szCs w:val="28"/>
          <w:lang w:val="en-US"/>
        </w:rPr>
        <w:t>Xây dựng, vận hành Trung tâm dữ liệu quốc gia. Nâng cao nhận thức của các tổ chức, doanh nghiệp và người dân về bảo vệ dữ liệu cá nhân, quản trị dữ liệu</w:t>
      </w:r>
      <w:r w:rsidRPr="00CD238F">
        <w:rPr>
          <w:rFonts w:ascii="Times New Roman" w:eastAsia="Times New Roman" w:hAnsi="Times New Roman" w:cs="Times New Roman"/>
          <w:color w:val="000000" w:themeColor="text1"/>
          <w:sz w:val="28"/>
          <w:szCs w:val="28"/>
          <w:lang w:val="en-US"/>
        </w:rPr>
        <w:t>”.</w:t>
      </w:r>
    </w:p>
    <w:p w14:paraId="5CB67B93" w14:textId="77777777" w:rsidR="00917ACE" w:rsidRPr="00CD238F" w:rsidRDefault="00E36B60">
      <w:pPr>
        <w:spacing w:before="120" w:after="0" w:line="360" w:lineRule="exact"/>
        <w:ind w:firstLine="720"/>
        <w:jc w:val="both"/>
        <w:rPr>
          <w:rFonts w:ascii="Times New Roman" w:eastAsia="Times New Roman" w:hAnsi="Times New Roman" w:cs="Times New Roman"/>
          <w:color w:val="000000" w:themeColor="text1"/>
          <w:sz w:val="28"/>
          <w:szCs w:val="28"/>
          <w:lang w:val="en-US"/>
        </w:rPr>
      </w:pPr>
      <w:r w:rsidRPr="00CD238F">
        <w:rPr>
          <w:rFonts w:ascii="Times New Roman" w:eastAsia="Times New Roman" w:hAnsi="Times New Roman" w:cs="Times New Roman"/>
          <w:color w:val="000000" w:themeColor="text1"/>
          <w:sz w:val="28"/>
          <w:szCs w:val="28"/>
          <w:lang w:val="en-US"/>
        </w:rPr>
        <w:t>Bên cạnh đó, Chính phủ, Thủ tướng Chính phủ cũng ban hành nhiều văn</w:t>
      </w:r>
      <w:r w:rsidRPr="00CD238F">
        <w:rPr>
          <w:rFonts w:ascii="Times New Roman" w:eastAsia="Times New Roman" w:hAnsi="Times New Roman" w:cs="Times New Roman"/>
          <w:color w:val="000000" w:themeColor="text1"/>
          <w:sz w:val="28"/>
          <w:szCs w:val="28"/>
          <w:lang w:val="vi-VN"/>
        </w:rPr>
        <w:t xml:space="preserve"> bản, </w:t>
      </w:r>
      <w:r w:rsidRPr="00CD238F">
        <w:rPr>
          <w:rFonts w:ascii="Times New Roman" w:eastAsia="Times New Roman" w:hAnsi="Times New Roman" w:cs="Times New Roman"/>
          <w:color w:val="000000" w:themeColor="text1"/>
          <w:sz w:val="28"/>
          <w:szCs w:val="28"/>
          <w:lang w:val="en-US"/>
        </w:rPr>
        <w:t>quyết định có tính định hướng quan trọng về phát triển dữ liệu, hoàn thiện cơ sở hạ tầng thông tin trong chuyển đổi số ở nước ta</w:t>
      </w:r>
      <w:r w:rsidRPr="00CD238F">
        <w:rPr>
          <w:rFonts w:ascii="Times New Roman" w:eastAsia="Times New Roman" w:hAnsi="Times New Roman" w:cs="Times New Roman"/>
          <w:color w:val="000000" w:themeColor="text1"/>
          <w:sz w:val="28"/>
          <w:szCs w:val="28"/>
          <w:lang w:val="vi-VN"/>
        </w:rPr>
        <w:t>,</w:t>
      </w:r>
      <w:r w:rsidRPr="00CD238F">
        <w:rPr>
          <w:rFonts w:ascii="Times New Roman" w:eastAsia="Times New Roman" w:hAnsi="Times New Roman" w:cs="Times New Roman"/>
          <w:color w:val="000000" w:themeColor="text1"/>
          <w:sz w:val="28"/>
          <w:szCs w:val="28"/>
          <w:lang w:val="en-US"/>
        </w:rPr>
        <w:t xml:space="preserve"> như: Chiến lược dữ liệu quốc gia quy định tại Quyết định số 142/QĐ-TTg ngày 02/02/2024 của Thủ tướng Chính phủ, Đề án xây dựng Trung tâm dữ liệu quốc gia quy định tại Nghị quyết số 175/NQ-CP ngày 30/10/2023 của Chính phủ, Quy hoạch hạ tầng thông tin và truyền thông thời kỳ 2021 - 2030, tầm nhìn đến năm 2050 quy định tại Quyết định số 36/QĐ-TTg ngày 11/01/2024 của Thủ tướng Chính phủ.</w:t>
      </w:r>
    </w:p>
    <w:p w14:paraId="5FAFABAA" w14:textId="77777777" w:rsidR="00917ACE" w:rsidRPr="00CD238F" w:rsidRDefault="00E36B60">
      <w:pPr>
        <w:spacing w:before="120" w:after="0" w:line="360" w:lineRule="exact"/>
        <w:ind w:firstLine="720"/>
        <w:jc w:val="both"/>
        <w:rPr>
          <w:rFonts w:ascii="Times New Roman" w:eastAsia="Times New Roman" w:hAnsi="Times New Roman" w:cs="Times New Roman"/>
          <w:b/>
          <w:i/>
          <w:color w:val="000000" w:themeColor="text1"/>
          <w:sz w:val="28"/>
          <w:szCs w:val="28"/>
          <w:lang w:val="vi-VN"/>
        </w:rPr>
      </w:pPr>
      <w:r w:rsidRPr="00CD238F">
        <w:rPr>
          <w:rFonts w:ascii="Times New Roman" w:eastAsia="Times New Roman" w:hAnsi="Times New Roman" w:cs="Times New Roman"/>
          <w:b/>
          <w:i/>
          <w:color w:val="000000" w:themeColor="text1"/>
          <w:sz w:val="28"/>
          <w:szCs w:val="28"/>
          <w:lang w:val="vi-VN"/>
        </w:rPr>
        <w:t xml:space="preserve">1.2. Cơ sở pháp lý </w:t>
      </w:r>
    </w:p>
    <w:p w14:paraId="71597CDC" w14:textId="77777777" w:rsidR="00917ACE" w:rsidRPr="00CD238F" w:rsidRDefault="00E36B60">
      <w:pPr>
        <w:spacing w:before="120" w:after="0" w:line="360" w:lineRule="exact"/>
        <w:ind w:firstLine="720"/>
        <w:jc w:val="both"/>
        <w:rPr>
          <w:rFonts w:ascii="Times New Roman" w:eastAsia="Batang" w:hAnsi="Times New Roman" w:cs="Times New Roman"/>
          <w:bCs/>
          <w:color w:val="000000" w:themeColor="text1"/>
          <w:sz w:val="28"/>
          <w:szCs w:val="28"/>
          <w:lang w:val="vi-VN"/>
        </w:rPr>
      </w:pPr>
      <w:r w:rsidRPr="00CD238F">
        <w:rPr>
          <w:rFonts w:ascii="Times New Roman" w:eastAsia="Times New Roman" w:hAnsi="Times New Roman" w:cs="Times New Roman"/>
          <w:color w:val="000000" w:themeColor="text1"/>
          <w:sz w:val="28"/>
          <w:szCs w:val="28"/>
          <w:lang w:val="vi-VN"/>
        </w:rPr>
        <w:t>Ngày 30</w:t>
      </w:r>
      <w:r w:rsidRPr="00CD238F">
        <w:rPr>
          <w:rFonts w:ascii="Times New Roman" w:eastAsia="Times New Roman" w:hAnsi="Times New Roman" w:cs="Times New Roman"/>
          <w:bCs/>
          <w:iCs/>
          <w:color w:val="000000" w:themeColor="text1"/>
          <w:sz w:val="28"/>
          <w:szCs w:val="28"/>
          <w:lang w:val="vi-VN"/>
        </w:rPr>
        <w:t>/</w:t>
      </w:r>
      <w:r w:rsidRPr="00CD238F">
        <w:rPr>
          <w:rFonts w:ascii="Times New Roman" w:eastAsia="Times New Roman" w:hAnsi="Times New Roman" w:cs="Times New Roman"/>
          <w:color w:val="000000" w:themeColor="text1"/>
          <w:sz w:val="28"/>
          <w:szCs w:val="28"/>
          <w:lang w:val="vi-VN"/>
        </w:rPr>
        <w:t>11/2024, kỳ họp thứ 8, Quốc hội khóa XV đã biểu quyết thông qua Luật Dữ liệu, c</w:t>
      </w:r>
      <w:r w:rsidRPr="00CD238F">
        <w:rPr>
          <w:rFonts w:ascii="Times New Roman" w:eastAsia="Calibri" w:hAnsi="Times New Roman" w:cs="Times New Roman"/>
          <w:color w:val="000000" w:themeColor="text1"/>
          <w:sz w:val="28"/>
          <w:szCs w:val="28"/>
          <w:lang w:val="vi-VN"/>
        </w:rPr>
        <w:t xml:space="preserve">ó hiệu lực thi hành từ ngày 01/7/2025; </w:t>
      </w:r>
      <w:r w:rsidRPr="00CD238F">
        <w:rPr>
          <w:rFonts w:ascii="Times New Roman" w:eastAsia="Batang" w:hAnsi="Times New Roman" w:cs="Times New Roman"/>
          <w:bCs/>
          <w:color w:val="000000" w:themeColor="text1"/>
          <w:sz w:val="28"/>
          <w:szCs w:val="28"/>
          <w:lang w:val="vi-VN"/>
        </w:rPr>
        <w:t xml:space="preserve">trong đó, giao Chính phủ quy định chi tiết về một số nội dung: </w:t>
      </w:r>
    </w:p>
    <w:p w14:paraId="1117F78A" w14:textId="77777777" w:rsidR="00917ACE" w:rsidRPr="00CD238F" w:rsidRDefault="00E36B60">
      <w:pPr>
        <w:spacing w:before="120" w:after="0" w:line="360" w:lineRule="exact"/>
        <w:ind w:firstLine="720"/>
        <w:jc w:val="both"/>
        <w:rPr>
          <w:rFonts w:ascii="Times New Roman" w:eastAsia="Batang" w:hAnsi="Times New Roman" w:cs="Times New Roman"/>
          <w:bCs/>
          <w:color w:val="000000" w:themeColor="text1"/>
          <w:sz w:val="28"/>
          <w:szCs w:val="28"/>
          <w:lang w:val="vi-VN"/>
        </w:rPr>
      </w:pPr>
      <w:r w:rsidRPr="00CD238F">
        <w:rPr>
          <w:rFonts w:ascii="Times New Roman" w:eastAsia="Batang" w:hAnsi="Times New Roman" w:cs="Times New Roman"/>
          <w:bCs/>
          <w:color w:val="000000" w:themeColor="text1"/>
          <w:sz w:val="28"/>
          <w:szCs w:val="28"/>
          <w:lang w:val="vi-VN"/>
        </w:rPr>
        <w:t xml:space="preserve">- Tại khoản 4 Điều 24 </w:t>
      </w:r>
      <w:r w:rsidRPr="00CD238F">
        <w:rPr>
          <w:rFonts w:ascii="Times New Roman" w:eastAsia="Times New Roman" w:hAnsi="Times New Roman" w:cs="Times New Roman"/>
          <w:bCs/>
          <w:color w:val="000000" w:themeColor="text1"/>
          <w:sz w:val="28"/>
          <w:szCs w:val="28"/>
          <w:lang w:val="vi-VN"/>
        </w:rPr>
        <w:t>Luật Dữ liệu quy định “</w:t>
      </w:r>
      <w:r w:rsidRPr="00CD238F">
        <w:rPr>
          <w:rFonts w:ascii="Times New Roman" w:eastAsia="Times New Roman" w:hAnsi="Times New Roman" w:cs="Times New Roman"/>
          <w:bCs/>
          <w:i/>
          <w:color w:val="000000" w:themeColor="text1"/>
          <w:sz w:val="28"/>
          <w:szCs w:val="28"/>
          <w:lang w:val="vi-VN"/>
        </w:rPr>
        <w:t>Chính phủ quy định việc quản lý, phát triển, thử nghiệm có kiểm soát các hoạt động nghiên cứu, ứng dụng khoa học, công nghệ và đổi mới sáng tạo trong xây dựng, phát triển, bảo vệ, quản trị, xử lý, sử dụng dữ liệu</w:t>
      </w:r>
      <w:r w:rsidRPr="00CD238F">
        <w:rPr>
          <w:rFonts w:ascii="Times New Roman" w:eastAsia="Times New Roman" w:hAnsi="Times New Roman" w:cs="Times New Roman"/>
          <w:bCs/>
          <w:color w:val="000000" w:themeColor="text1"/>
          <w:sz w:val="28"/>
          <w:szCs w:val="28"/>
          <w:lang w:val="vi-VN"/>
        </w:rPr>
        <w:t>”.</w:t>
      </w:r>
      <w:r w:rsidRPr="00CD238F">
        <w:rPr>
          <w:rFonts w:ascii="Times New Roman" w:eastAsia="Batang" w:hAnsi="Times New Roman" w:cs="Times New Roman"/>
          <w:bCs/>
          <w:color w:val="000000" w:themeColor="text1"/>
          <w:sz w:val="28"/>
          <w:szCs w:val="28"/>
          <w:lang w:val="vi-VN"/>
        </w:rPr>
        <w:t xml:space="preserve"> </w:t>
      </w:r>
    </w:p>
    <w:p w14:paraId="5F802719" w14:textId="77777777" w:rsidR="00917ACE" w:rsidRPr="00CD238F" w:rsidRDefault="00E36B60">
      <w:pPr>
        <w:spacing w:before="120" w:after="0" w:line="360" w:lineRule="exact"/>
        <w:ind w:firstLine="720"/>
        <w:jc w:val="both"/>
        <w:rPr>
          <w:rFonts w:ascii="Times New Roman" w:eastAsia="Calibri" w:hAnsi="Times New Roman" w:cs="Times New Roman"/>
          <w:bCs/>
          <w:color w:val="000000" w:themeColor="text1"/>
          <w:sz w:val="28"/>
          <w:szCs w:val="28"/>
          <w:lang w:val="vi-VN"/>
        </w:rPr>
      </w:pPr>
      <w:r w:rsidRPr="00CD238F">
        <w:rPr>
          <w:rFonts w:ascii="Times New Roman" w:eastAsia="Batang" w:hAnsi="Times New Roman" w:cs="Times New Roman"/>
          <w:bCs/>
          <w:color w:val="000000" w:themeColor="text1"/>
          <w:sz w:val="28"/>
          <w:szCs w:val="28"/>
          <w:lang w:val="vi-VN"/>
        </w:rPr>
        <w:t>- Tại k</w:t>
      </w:r>
      <w:r w:rsidRPr="00CD238F">
        <w:rPr>
          <w:rFonts w:ascii="Times New Roman" w:eastAsia="Calibri" w:hAnsi="Times New Roman" w:cs="Times New Roman"/>
          <w:bCs/>
          <w:color w:val="000000" w:themeColor="text1"/>
          <w:sz w:val="28"/>
          <w:szCs w:val="28"/>
          <w:lang w:val="vi-VN"/>
        </w:rPr>
        <w:t>hoản 5 Điều 39 Luật Dữ liệu quy định “</w:t>
      </w:r>
      <w:r w:rsidRPr="00CD238F">
        <w:rPr>
          <w:rFonts w:ascii="Times New Roman" w:eastAsia="Calibri" w:hAnsi="Times New Roman" w:cs="Times New Roman"/>
          <w:bCs/>
          <w:i/>
          <w:color w:val="000000" w:themeColor="text1"/>
          <w:sz w:val="28"/>
          <w:szCs w:val="28"/>
          <w:lang w:val="vi-VN"/>
        </w:rPr>
        <w:t>Chính phủ quy định chi tiết về sản phẩm, dịch vụ về dữ liệu</w:t>
      </w:r>
      <w:r w:rsidRPr="00CD238F">
        <w:rPr>
          <w:rFonts w:ascii="Times New Roman" w:eastAsia="Calibri" w:hAnsi="Times New Roman" w:cs="Times New Roman"/>
          <w:bCs/>
          <w:color w:val="000000" w:themeColor="text1"/>
          <w:sz w:val="28"/>
          <w:szCs w:val="28"/>
          <w:lang w:val="vi-VN"/>
        </w:rPr>
        <w:t>”.</w:t>
      </w:r>
    </w:p>
    <w:p w14:paraId="5268CC3D" w14:textId="77777777" w:rsidR="00917ACE" w:rsidRPr="00CD238F" w:rsidRDefault="00E36B60">
      <w:pPr>
        <w:spacing w:before="120" w:after="0" w:line="360" w:lineRule="exact"/>
        <w:ind w:firstLine="720"/>
        <w:jc w:val="both"/>
        <w:rPr>
          <w:rFonts w:ascii="Times New Roman" w:eastAsia="Calibri" w:hAnsi="Times New Roman" w:cs="Times New Roman"/>
          <w:bCs/>
          <w:color w:val="000000" w:themeColor="text1"/>
          <w:sz w:val="28"/>
          <w:szCs w:val="28"/>
          <w:lang w:val="vi-VN"/>
        </w:rPr>
      </w:pPr>
      <w:r w:rsidRPr="00CD238F">
        <w:rPr>
          <w:rFonts w:ascii="Times New Roman" w:eastAsia="Batang" w:hAnsi="Times New Roman" w:cs="Times New Roman"/>
          <w:bCs/>
          <w:color w:val="000000" w:themeColor="text1"/>
          <w:sz w:val="28"/>
          <w:szCs w:val="28"/>
          <w:lang w:val="vi-VN"/>
        </w:rPr>
        <w:t>- Tại k</w:t>
      </w:r>
      <w:r w:rsidRPr="00CD238F">
        <w:rPr>
          <w:rFonts w:ascii="Times New Roman" w:eastAsia="Calibri" w:hAnsi="Times New Roman" w:cs="Times New Roman"/>
          <w:bCs/>
          <w:color w:val="000000" w:themeColor="text1"/>
          <w:sz w:val="28"/>
          <w:szCs w:val="28"/>
          <w:lang w:val="vi-VN"/>
        </w:rPr>
        <w:t>hoản 3 Điều 40 Luật Dữ liệu quy định “</w:t>
      </w:r>
      <w:r w:rsidRPr="00CD238F">
        <w:rPr>
          <w:rFonts w:ascii="Times New Roman" w:eastAsia="Calibri" w:hAnsi="Times New Roman" w:cs="Times New Roman"/>
          <w:bCs/>
          <w:i/>
          <w:color w:val="000000" w:themeColor="text1"/>
          <w:sz w:val="28"/>
          <w:szCs w:val="28"/>
          <w:lang w:val="vi-VN"/>
        </w:rPr>
        <w:t>Chính phủ quy định chi tiết về sản phẩm, dịch vụ trung gian dữ liệu</w:t>
      </w:r>
      <w:r w:rsidRPr="00CD238F">
        <w:rPr>
          <w:rFonts w:ascii="Times New Roman" w:eastAsia="Calibri" w:hAnsi="Times New Roman" w:cs="Times New Roman"/>
          <w:bCs/>
          <w:color w:val="000000" w:themeColor="text1"/>
          <w:sz w:val="28"/>
          <w:szCs w:val="28"/>
          <w:lang w:val="vi-VN"/>
        </w:rPr>
        <w:t>”.</w:t>
      </w:r>
    </w:p>
    <w:p w14:paraId="1970180E" w14:textId="77777777" w:rsidR="00917ACE" w:rsidRPr="00CD238F" w:rsidRDefault="00E36B60">
      <w:pPr>
        <w:spacing w:before="120" w:after="0" w:line="360" w:lineRule="exact"/>
        <w:ind w:firstLine="720"/>
        <w:jc w:val="both"/>
        <w:rPr>
          <w:rFonts w:ascii="Times New Roman" w:eastAsia="Calibri" w:hAnsi="Times New Roman" w:cs="Times New Roman"/>
          <w:bCs/>
          <w:color w:val="000000" w:themeColor="text1"/>
          <w:sz w:val="28"/>
          <w:szCs w:val="28"/>
          <w:lang w:val="vi-VN"/>
        </w:rPr>
      </w:pPr>
      <w:r w:rsidRPr="00CD238F">
        <w:rPr>
          <w:rFonts w:ascii="Times New Roman" w:eastAsia="Batang" w:hAnsi="Times New Roman" w:cs="Times New Roman"/>
          <w:bCs/>
          <w:color w:val="000000" w:themeColor="text1"/>
          <w:sz w:val="28"/>
          <w:szCs w:val="28"/>
          <w:lang w:val="vi-VN"/>
        </w:rPr>
        <w:t>-</w:t>
      </w:r>
      <w:r w:rsidRPr="00CD238F">
        <w:rPr>
          <w:rFonts w:ascii="Times New Roman" w:eastAsia="Batang" w:hAnsi="Times New Roman" w:cs="Times New Roman"/>
          <w:bCs/>
          <w:color w:val="000000" w:themeColor="text1"/>
          <w:sz w:val="28"/>
          <w:szCs w:val="28"/>
          <w:lang w:val="en-US"/>
        </w:rPr>
        <w:t xml:space="preserve"> </w:t>
      </w:r>
      <w:r w:rsidRPr="00CD238F">
        <w:rPr>
          <w:rFonts w:ascii="Times New Roman" w:eastAsia="Batang" w:hAnsi="Times New Roman" w:cs="Times New Roman"/>
          <w:bCs/>
          <w:color w:val="000000" w:themeColor="text1"/>
          <w:sz w:val="28"/>
          <w:szCs w:val="28"/>
          <w:lang w:val="vi-VN"/>
        </w:rPr>
        <w:t>Tại k</w:t>
      </w:r>
      <w:r w:rsidRPr="00CD238F">
        <w:rPr>
          <w:rFonts w:ascii="Times New Roman" w:eastAsia="Calibri" w:hAnsi="Times New Roman" w:cs="Times New Roman"/>
          <w:bCs/>
          <w:color w:val="000000" w:themeColor="text1"/>
          <w:sz w:val="28"/>
          <w:szCs w:val="28"/>
          <w:lang w:val="vi-VN"/>
        </w:rPr>
        <w:t>hoản 3 Điều 41 Luật Dữ liệu quy định “</w:t>
      </w:r>
      <w:r w:rsidRPr="00CD238F">
        <w:rPr>
          <w:rFonts w:ascii="Times New Roman" w:eastAsia="Calibri" w:hAnsi="Times New Roman" w:cs="Times New Roman"/>
          <w:bCs/>
          <w:i/>
          <w:color w:val="000000" w:themeColor="text1"/>
          <w:sz w:val="28"/>
          <w:szCs w:val="28"/>
          <w:lang w:val="vi-VN"/>
        </w:rPr>
        <w:t>Chính phủ quy định chi tiết về sản phẩm, dịch vụ phân tích, tổng hợp dữ liệu</w:t>
      </w:r>
      <w:r w:rsidRPr="00CD238F">
        <w:rPr>
          <w:rFonts w:ascii="Times New Roman" w:eastAsia="Calibri" w:hAnsi="Times New Roman" w:cs="Times New Roman"/>
          <w:bCs/>
          <w:color w:val="000000" w:themeColor="text1"/>
          <w:sz w:val="28"/>
          <w:szCs w:val="28"/>
          <w:lang w:val="vi-VN"/>
        </w:rPr>
        <w:t>”.</w:t>
      </w:r>
    </w:p>
    <w:p w14:paraId="7C578708" w14:textId="77777777" w:rsidR="00917ACE" w:rsidRPr="00CD238F" w:rsidRDefault="00E36B60">
      <w:pPr>
        <w:spacing w:before="120" w:after="0" w:line="360" w:lineRule="exact"/>
        <w:ind w:firstLine="720"/>
        <w:jc w:val="both"/>
        <w:rPr>
          <w:rFonts w:ascii="Times New Roman" w:eastAsia="Calibri" w:hAnsi="Times New Roman" w:cs="Times New Roman"/>
          <w:bCs/>
          <w:color w:val="000000" w:themeColor="text1"/>
          <w:sz w:val="28"/>
          <w:szCs w:val="28"/>
          <w:lang w:val="vi-VN"/>
        </w:rPr>
      </w:pPr>
      <w:r w:rsidRPr="00CD238F">
        <w:rPr>
          <w:rFonts w:ascii="Times New Roman" w:eastAsia="Batang" w:hAnsi="Times New Roman" w:cs="Times New Roman"/>
          <w:bCs/>
          <w:color w:val="000000" w:themeColor="text1"/>
          <w:sz w:val="28"/>
          <w:szCs w:val="28"/>
          <w:lang w:val="vi-VN"/>
        </w:rPr>
        <w:t>- Tại k</w:t>
      </w:r>
      <w:r w:rsidRPr="00CD238F">
        <w:rPr>
          <w:rFonts w:ascii="Times New Roman" w:eastAsia="Calibri" w:hAnsi="Times New Roman" w:cs="Times New Roman"/>
          <w:bCs/>
          <w:color w:val="000000" w:themeColor="text1"/>
          <w:sz w:val="28"/>
          <w:szCs w:val="28"/>
          <w:lang w:val="vi-VN"/>
        </w:rPr>
        <w:t>hoản 4 Điều 42 Luật Dữ liệu quy định “</w:t>
      </w:r>
      <w:r w:rsidRPr="00CD238F">
        <w:rPr>
          <w:rFonts w:ascii="Times New Roman" w:eastAsia="Calibri" w:hAnsi="Times New Roman" w:cs="Times New Roman"/>
          <w:bCs/>
          <w:i/>
          <w:color w:val="000000" w:themeColor="text1"/>
          <w:sz w:val="28"/>
          <w:szCs w:val="28"/>
          <w:lang w:val="vi-VN"/>
        </w:rPr>
        <w:t>Chính phủ quy định chi tiết về sàn dữ liệu</w:t>
      </w:r>
      <w:r w:rsidRPr="00CD238F">
        <w:rPr>
          <w:rFonts w:ascii="Times New Roman" w:eastAsia="Calibri" w:hAnsi="Times New Roman" w:cs="Times New Roman"/>
          <w:bCs/>
          <w:color w:val="000000" w:themeColor="text1"/>
          <w:sz w:val="28"/>
          <w:szCs w:val="28"/>
          <w:lang w:val="vi-VN"/>
        </w:rPr>
        <w:t>”.</w:t>
      </w:r>
    </w:p>
    <w:p w14:paraId="44E435B7" w14:textId="77777777" w:rsidR="00917ACE" w:rsidRPr="00CD238F" w:rsidRDefault="00E36B60">
      <w:pPr>
        <w:spacing w:before="120" w:after="0" w:line="360" w:lineRule="exact"/>
        <w:ind w:firstLine="720"/>
        <w:jc w:val="both"/>
        <w:rPr>
          <w:rFonts w:ascii="Times New Roman" w:eastAsia="Calibri" w:hAnsi="Times New Roman" w:cs="Times New Roman"/>
          <w:bCs/>
          <w:color w:val="000000" w:themeColor="text1"/>
          <w:sz w:val="28"/>
          <w:szCs w:val="28"/>
          <w:lang w:val="vi-VN"/>
        </w:rPr>
      </w:pPr>
      <w:r w:rsidRPr="00CD238F">
        <w:rPr>
          <w:rFonts w:ascii="Times New Roman" w:eastAsia="Batang" w:hAnsi="Times New Roman" w:cs="Times New Roman"/>
          <w:bCs/>
          <w:color w:val="000000" w:themeColor="text1"/>
          <w:sz w:val="28"/>
          <w:szCs w:val="28"/>
          <w:lang w:val="vi-VN"/>
        </w:rPr>
        <w:t>- Tại k</w:t>
      </w:r>
      <w:r w:rsidRPr="00CD238F">
        <w:rPr>
          <w:rFonts w:ascii="Times New Roman" w:eastAsia="Calibri" w:hAnsi="Times New Roman" w:cs="Times New Roman"/>
          <w:bCs/>
          <w:color w:val="000000" w:themeColor="text1"/>
          <w:sz w:val="28"/>
          <w:szCs w:val="28"/>
          <w:lang w:val="vi-VN"/>
        </w:rPr>
        <w:t>hoản 5 Điều 43 Luật Dữ liệu quy định “</w:t>
      </w:r>
      <w:r w:rsidRPr="00CD238F">
        <w:rPr>
          <w:rFonts w:ascii="Times New Roman" w:eastAsia="Calibri" w:hAnsi="Times New Roman" w:cs="Times New Roman"/>
          <w:bCs/>
          <w:i/>
          <w:color w:val="000000" w:themeColor="text1"/>
          <w:sz w:val="28"/>
          <w:szCs w:val="28"/>
          <w:lang w:val="vi-VN"/>
        </w:rPr>
        <w:t>Chính phủ quy định chi tiết về trách nhiệm của tổ chức cung cấp sản phẩm, dịch vụ trung gian dữ liệu, phân tích, tổng hợp dữ liệu, sàn dữ liệu</w:t>
      </w:r>
      <w:r w:rsidRPr="00CD238F">
        <w:rPr>
          <w:rFonts w:ascii="Times New Roman" w:eastAsia="Calibri" w:hAnsi="Times New Roman" w:cs="Times New Roman"/>
          <w:bCs/>
          <w:color w:val="000000" w:themeColor="text1"/>
          <w:sz w:val="28"/>
          <w:szCs w:val="28"/>
          <w:lang w:val="vi-VN"/>
        </w:rPr>
        <w:t>”.</w:t>
      </w:r>
    </w:p>
    <w:p w14:paraId="01ED9868" w14:textId="77777777" w:rsidR="00917ACE" w:rsidRPr="00CD238F" w:rsidRDefault="00E36B60">
      <w:pPr>
        <w:spacing w:before="120" w:after="0" w:line="380" w:lineRule="exact"/>
        <w:ind w:firstLine="720"/>
        <w:jc w:val="both"/>
        <w:rPr>
          <w:rFonts w:ascii="Times New Roman" w:eastAsia="Times New Roman" w:hAnsi="Times New Roman" w:cs="Times New Roman"/>
          <w:b/>
          <w:bCs/>
          <w:color w:val="000000" w:themeColor="text1"/>
          <w:sz w:val="28"/>
          <w:szCs w:val="28"/>
          <w:lang w:val="vi-VN"/>
        </w:rPr>
      </w:pPr>
      <w:r w:rsidRPr="00CD238F">
        <w:rPr>
          <w:rFonts w:ascii="Times New Roman" w:eastAsia="Times New Roman" w:hAnsi="Times New Roman" w:cs="Times New Roman"/>
          <w:b/>
          <w:bCs/>
          <w:color w:val="000000" w:themeColor="text1"/>
          <w:sz w:val="28"/>
          <w:szCs w:val="28"/>
          <w:lang w:val="vi-VN"/>
        </w:rPr>
        <w:lastRenderedPageBreak/>
        <w:t>2. Cơ sở thực tiễn</w:t>
      </w:r>
    </w:p>
    <w:p w14:paraId="12FC88FA" w14:textId="77777777" w:rsidR="00917ACE" w:rsidRPr="00CD238F" w:rsidRDefault="00E36B60">
      <w:pPr>
        <w:spacing w:before="120" w:after="0" w:line="380" w:lineRule="exact"/>
        <w:ind w:firstLine="720"/>
        <w:jc w:val="both"/>
        <w:rPr>
          <w:rFonts w:ascii="Times New Roman" w:eastAsia="Times New Roman" w:hAnsi="Times New Roman" w:cs="Times New Roman"/>
          <w:bCs/>
          <w:i/>
          <w:iCs/>
          <w:color w:val="000000" w:themeColor="text1"/>
          <w:sz w:val="28"/>
          <w:szCs w:val="28"/>
          <w:lang w:val="vi-VN"/>
        </w:rPr>
      </w:pPr>
      <w:r w:rsidRPr="00CD238F">
        <w:rPr>
          <w:rFonts w:ascii="Times New Roman" w:eastAsia="Times New Roman" w:hAnsi="Times New Roman" w:cs="Times New Roman"/>
          <w:bCs/>
          <w:i/>
          <w:iCs/>
          <w:color w:val="000000" w:themeColor="text1"/>
          <w:sz w:val="28"/>
          <w:szCs w:val="28"/>
          <w:lang w:val="vi-VN"/>
        </w:rPr>
        <w:t>2.1. Hoạt động quản lý, phát triển, thử nghiệm có kiểm soát các hoạt động nghiên cứu, ứng dụng khoa học, công nghệ và đổi mới sáng tạo trong xây dựng, phát triển, bảo vệ, quản trị, xử lý, sử dụng dữ liệu</w:t>
      </w:r>
    </w:p>
    <w:p w14:paraId="7D1FA554" w14:textId="77777777" w:rsidR="00917ACE" w:rsidRPr="00CD238F" w:rsidRDefault="00E36B60">
      <w:pPr>
        <w:spacing w:before="120" w:after="0" w:line="380" w:lineRule="exact"/>
        <w:ind w:firstLine="720"/>
        <w:jc w:val="both"/>
        <w:rPr>
          <w:rFonts w:ascii="Times New Roman" w:eastAsia="Times New Roman" w:hAnsi="Times New Roman" w:cs="Times New Roman"/>
          <w:bCs/>
          <w:iCs/>
          <w:color w:val="000000" w:themeColor="text1"/>
          <w:sz w:val="28"/>
          <w:szCs w:val="28"/>
          <w:lang w:val="vi-VN"/>
        </w:rPr>
      </w:pPr>
      <w:r w:rsidRPr="00CD238F">
        <w:rPr>
          <w:rFonts w:ascii="Times New Roman" w:eastAsia="Times New Roman" w:hAnsi="Times New Roman" w:cs="Times New Roman"/>
          <w:bCs/>
          <w:iCs/>
          <w:color w:val="000000" w:themeColor="text1"/>
          <w:sz w:val="28"/>
          <w:szCs w:val="28"/>
          <w:lang w:val="vi-VN"/>
        </w:rPr>
        <w:t>Theo Nghị quyết số 57/NQ-TW, việc phát triển khoa học, công nghệ, đổi mới sáng tạo và chuyển đổi số đang là yếu tố quyết định phát triển của các quốc gia; là điều kiện tiên quyết, thời cơ tốt nhất để nước ta phát triển giàu mạnh, hùng cường trong kỷ nguyên mới - kỷ nguyên vươn mình của Dân tộc. Thời gian qua, Đảng, Nhà nước ta đã có nhiều chủ trương, chính sách đẩy mạnh ứng dụng, phát triển khoa học, công nghệ, thúc đẩy đổi mới sáng tạo và chuyển đổi số, chủ động, tích cực tham gia cuộc Cách mạng công nghiệp lần thứ tư, đạt được nhiều kết quả quan trọng.</w:t>
      </w:r>
    </w:p>
    <w:p w14:paraId="42167570" w14:textId="77777777" w:rsidR="00917ACE" w:rsidRPr="00CD238F" w:rsidRDefault="00E36B60">
      <w:pPr>
        <w:spacing w:before="120" w:after="0" w:line="380" w:lineRule="exact"/>
        <w:ind w:firstLine="720"/>
        <w:jc w:val="both"/>
        <w:rPr>
          <w:rFonts w:ascii="Times New Roman" w:eastAsia="Times New Roman" w:hAnsi="Times New Roman" w:cs="Times New Roman"/>
          <w:bCs/>
          <w:iCs/>
          <w:color w:val="000000" w:themeColor="text1"/>
          <w:sz w:val="28"/>
          <w:szCs w:val="28"/>
          <w:lang w:val="vi-VN"/>
        </w:rPr>
      </w:pPr>
      <w:r w:rsidRPr="00CD238F">
        <w:rPr>
          <w:rFonts w:ascii="Times New Roman" w:eastAsia="Times New Roman" w:hAnsi="Times New Roman" w:cs="Times New Roman"/>
          <w:bCs/>
          <w:iCs/>
          <w:color w:val="000000" w:themeColor="text1"/>
          <w:sz w:val="28"/>
          <w:szCs w:val="28"/>
          <w:lang w:val="vi-VN"/>
        </w:rPr>
        <w:t>Tuy nhiên, tốc độ và sự bứt phá về phát triển khoa học, công nghệ, đổi mới sáng tạo và chuyển đổi số quốc gia còn chậm; quy mô, tiềm lực, trình độ khoa học, công nghệ và đổi mới sáng tạo quốc gia còn khoảng cách xa so với nhóm các nước phát triển; nhận thức của nhiều cấp, nhiều ngành, cán bộ, công chức và Nhân dân về chuyển đổi số chưa đầy đủ và sâu sắc; nghiên cứu, ứng dụng khoa học, công nghệ, đổi mới sáng tạo chưa có bước đột phá, chưa làm chủ được công nghệ chiến lược, công nghệ cốt lõi; thể chế pháp luật, cơ chế, chính sách chưa đáp ứng yêu cầu; nguồn nhân lực chất lượng cao còn thiếu; hạ tầng chưa đồng bộ, nhất là hạ tầng số còn nhiều hạn chế; an ninh, an toàn thông tin, bảo vệ dữ liệu còn nhiều thách thức.</w:t>
      </w:r>
    </w:p>
    <w:p w14:paraId="72A40F25" w14:textId="77777777" w:rsidR="00917ACE" w:rsidRPr="00CD238F" w:rsidRDefault="00E36B60">
      <w:pPr>
        <w:spacing w:before="120" w:after="0" w:line="360" w:lineRule="exact"/>
        <w:ind w:firstLine="720"/>
        <w:jc w:val="both"/>
        <w:rPr>
          <w:rFonts w:ascii="Times New Roman" w:eastAsia="Times New Roman" w:hAnsi="Times New Roman" w:cs="Times New Roman"/>
          <w:bCs/>
          <w:iCs/>
          <w:color w:val="000000" w:themeColor="text1"/>
          <w:sz w:val="28"/>
          <w:szCs w:val="28"/>
          <w:lang w:val="vi-VN"/>
        </w:rPr>
      </w:pPr>
      <w:r w:rsidRPr="00CD238F">
        <w:rPr>
          <w:rFonts w:ascii="Times New Roman" w:eastAsia="Times New Roman" w:hAnsi="Times New Roman" w:cs="Times New Roman"/>
          <w:bCs/>
          <w:iCs/>
          <w:color w:val="000000" w:themeColor="text1"/>
          <w:sz w:val="28"/>
          <w:szCs w:val="28"/>
          <w:lang w:val="vi-VN"/>
        </w:rPr>
        <w:t>Đất nước ta đang đứng trước yêu cầu cần có chủ trương, quyết sách mạnh mẽ, mang tính chiến lược và cách mạng để tạo xung lực mới, đột phá phát triển khoa học, công nghệ, đổi mới sáng tạo và chuyển đổi số, để đưa đất nước phát triển mạnh mẽ trong kỷ nguyên mới - kỷ nguyên giàu mạnh, hùng cường, thực hiện thắng lợi mục tiêu đến năm 2030, Việt Nam trở thành nước đang phát triển, có công nghiệp hiện đại, thu nhập trung bình cao, đến năm 2045, trở thành nước phát triển, thu nhập cao</w:t>
      </w:r>
    </w:p>
    <w:p w14:paraId="1AE5E6E5" w14:textId="77777777" w:rsidR="00917ACE" w:rsidRPr="00CD238F" w:rsidRDefault="00E36B60">
      <w:pPr>
        <w:spacing w:before="120" w:after="0" w:line="360" w:lineRule="exact"/>
        <w:ind w:firstLine="720"/>
        <w:jc w:val="both"/>
        <w:rPr>
          <w:rFonts w:ascii="Times New Roman" w:eastAsia="Times New Roman" w:hAnsi="Times New Roman" w:cs="Times New Roman"/>
          <w:bCs/>
          <w:i/>
          <w:iCs/>
          <w:color w:val="000000" w:themeColor="text1"/>
          <w:sz w:val="28"/>
          <w:szCs w:val="28"/>
          <w:lang w:val="vi-VN"/>
        </w:rPr>
      </w:pPr>
      <w:r w:rsidRPr="00CD238F">
        <w:rPr>
          <w:rFonts w:ascii="Times New Roman" w:eastAsia="Times New Roman" w:hAnsi="Times New Roman" w:cs="Times New Roman"/>
          <w:bCs/>
          <w:i/>
          <w:iCs/>
          <w:color w:val="000000" w:themeColor="text1"/>
          <w:sz w:val="28"/>
          <w:szCs w:val="28"/>
          <w:lang w:val="de-DE"/>
        </w:rPr>
        <w:t>2.2. Về cung cấp sản phẩm, dịch vụ dữ liệu</w:t>
      </w:r>
    </w:p>
    <w:p w14:paraId="00D79AC3" w14:textId="77777777" w:rsidR="00917ACE" w:rsidRPr="00CD238F" w:rsidRDefault="00E36B60">
      <w:pPr>
        <w:spacing w:before="120" w:after="0" w:line="360" w:lineRule="exact"/>
        <w:ind w:firstLine="720"/>
        <w:jc w:val="both"/>
        <w:rPr>
          <w:rFonts w:ascii="Times New Roman" w:hAnsi="Times New Roman" w:cs="Times New Roman"/>
          <w:color w:val="000000" w:themeColor="text1"/>
          <w:sz w:val="28"/>
          <w:szCs w:val="28"/>
          <w:lang w:val="de-DE"/>
        </w:rPr>
      </w:pPr>
      <w:r w:rsidRPr="00CD238F">
        <w:rPr>
          <w:rFonts w:ascii="Times New Roman" w:hAnsi="Times New Roman" w:cs="Times New Roman"/>
          <w:color w:val="000000" w:themeColor="text1"/>
          <w:sz w:val="28"/>
          <w:szCs w:val="28"/>
          <w:lang w:val="de-DE"/>
        </w:rPr>
        <w:t xml:space="preserve">Trên thế giới, sản phẩm dịch vụ về dữ liệu, gồm sàn giao dịch dữ liệu, trung gian dữ liệu, và phân tích tổng hợp dữ liệu, đã và đang được các quốc gia hoàn thiện các nền tảng pháp lý nhằm thúc đẩy phát triển an toàn, minh bạch và hiệu quả. Trung Quốc đã ban hành nhiều quy định về thiết lập và quản lý sàn giao dịch dữ liệu tại các địa phương, tập trung vào bảo mật, trách nhiệm pháp lý và tiêu chuẩn vận hành và đưa ra các quy định đặc thù như quy định quản lý, thành lập, giám sát, các điều kiện về giao dịch dữ liệu, quyền và nghĩa vụ của </w:t>
      </w:r>
      <w:r w:rsidRPr="00CD238F">
        <w:rPr>
          <w:rFonts w:ascii="Times New Roman" w:hAnsi="Times New Roman" w:cs="Times New Roman"/>
          <w:color w:val="000000" w:themeColor="text1"/>
          <w:sz w:val="28"/>
          <w:szCs w:val="28"/>
          <w:lang w:val="de-DE"/>
        </w:rPr>
        <w:lastRenderedPageBreak/>
        <w:t xml:space="preserve">các bên tham gia giao dịch dữ liệu, quy định về các sản phẩm dữ liệu được giao dịch, bảo mật và các quy định về tiêu chuẩn kinh doanh, cung cấp cơ sở hạ tầng giao dịch dữ liệu như địa điểm giao dịch và hệ thống thông tin giao dịch, tiêu chuẩn cơ sở vật chất. Đồng thời, Trung quốc đưa ra các quy định về các hoạt động thử nghiệm đánh giá đạo đức cho các hoạt động khoa học công nghệ. </w:t>
      </w:r>
    </w:p>
    <w:p w14:paraId="6A58EDD3" w14:textId="77777777" w:rsidR="00917ACE" w:rsidRPr="00CD238F" w:rsidRDefault="00E36B60">
      <w:pPr>
        <w:pStyle w:val="ANormal"/>
        <w:spacing w:line="360" w:lineRule="exact"/>
        <w:rPr>
          <w:color w:val="000000" w:themeColor="text1"/>
          <w:szCs w:val="28"/>
          <w:lang w:val="de-DE"/>
        </w:rPr>
      </w:pPr>
      <w:r w:rsidRPr="00CD238F">
        <w:rPr>
          <w:color w:val="000000" w:themeColor="text1"/>
          <w:szCs w:val="28"/>
          <w:lang w:val="de-DE"/>
        </w:rPr>
        <w:t xml:space="preserve"> Đối với Nhật Bản, thông qua Hội đồng thúc đẩy xã hội dữ liệu (DSA), xây dựng các hướng dẫn chi tiết cho thị trường giao dịch dữ liệu q</w:t>
      </w:r>
      <w:r w:rsidRPr="00CD238F">
        <w:rPr>
          <w:color w:val="000000" w:themeColor="text1"/>
          <w:szCs w:val="28"/>
          <w:lang w:val="vi-VN"/>
        </w:rPr>
        <w:t>uy  định  điều  kiện  tham  gia  thị  trường  giao  dịch  dữ  liệu</w:t>
      </w:r>
      <w:r w:rsidRPr="00CD238F">
        <w:rPr>
          <w:color w:val="000000" w:themeColor="text1"/>
          <w:szCs w:val="28"/>
          <w:lang w:val="de-DE"/>
        </w:rPr>
        <w:t xml:space="preserve">, giá và đảm bảo khớp cung cầu và tín dụng giao dịch dữ liệu. Tại Châu Âu, Đạo luật Quản trị dữ liệu và Đạo luật trí tuệ nhân tạo tập trung vào quản lý rủi ro, </w:t>
      </w:r>
      <w:r w:rsidRPr="00CD238F">
        <w:rPr>
          <w:rFonts w:eastAsia="Microsoft YaHei"/>
          <w:color w:val="000000" w:themeColor="text1"/>
          <w:szCs w:val="28"/>
          <w:lang w:val="de-DE"/>
        </w:rPr>
        <w:t xml:space="preserve">các ngoại lệ và miễn trừ trách nhiệm để thúc đẩy sự phát triển của các ngành công nghiệp trong Liên minh châu Âu </w:t>
      </w:r>
      <w:r w:rsidRPr="00CD238F">
        <w:rPr>
          <w:color w:val="000000" w:themeColor="text1"/>
          <w:szCs w:val="28"/>
          <w:lang w:val="de-DE"/>
        </w:rPr>
        <w:t xml:space="preserve">và các chính sách hỗ trợ phát triển trung gian dữ liệu. Hoa Kỳ ban hành sắc lệnh hành pháp về trí tuệ nhân tạo, nhấn mạnh việc phát triển trí tuệ nhân tạo an toàn và đáng tin cậy. </w:t>
      </w:r>
    </w:p>
    <w:p w14:paraId="70A8A053" w14:textId="77777777" w:rsidR="00917ACE" w:rsidRPr="00CD238F" w:rsidRDefault="00E36B60">
      <w:pPr>
        <w:spacing w:before="120" w:after="0" w:line="360" w:lineRule="exact"/>
        <w:ind w:firstLine="720"/>
        <w:jc w:val="both"/>
        <w:rPr>
          <w:rFonts w:ascii="Times New Roman" w:eastAsia="Times New Roman" w:hAnsi="Times New Roman" w:cs="Times New Roman"/>
          <w:color w:val="000000" w:themeColor="text1"/>
          <w:sz w:val="28"/>
          <w:szCs w:val="28"/>
          <w:lang w:val="de-DE"/>
        </w:rPr>
      </w:pPr>
      <w:r w:rsidRPr="00CD238F">
        <w:rPr>
          <w:rFonts w:ascii="Times New Roman" w:eastAsia="Times New Roman" w:hAnsi="Times New Roman" w:cs="Times New Roman"/>
          <w:color w:val="000000" w:themeColor="text1"/>
          <w:sz w:val="28"/>
          <w:szCs w:val="28"/>
          <w:lang w:val="de-DE"/>
        </w:rPr>
        <w:t>Tại Việt Nam, hiện nay Luật Căn cước 2023 quy định về dịch vụ xác thực điện tử; Ngày 16/01/2024, Bộ trưởng Bộ Công an đã ký Quyết định số 170/QĐ-BCA cấp giấy chứng nhận đủ điều kiện kinh doanh dịch vụ xác thực điện tử cho Trung tâm nghiên cứu, ứng dụng dữ liệu dân cư và căn cước (là đơn vị sự nghiệp thuộc Bộ Công an). Đây là cơ sở pháp lý quan trọng để cung cấp dịch vụ xác thực điện tử phục vụ triển khai Đề án 06/CP, chuyển đổi số quốc gia, hướng tới cung cấp dịch vụ trực tuyến cho người dân, tổ chức, doanh nghiệp. Bước đầu, Trung tâm nghiên cứu, ứng dụng dữ liệu dân cư và căn cước đã triển khai thí điểm các dịch vụ về xác thực điện tử như: Tích hợp ví điện tử, mở tài khoản thanh toán, chữ ký số, an sinh xã hội, lý lịch tư pháp, thuê bao di động… Tuy nhiên, hiện nay chưa có các quy định tổng thể về các sản phẩm dịch vụ về dữ liệu như phân tích, tổng hợp dữ liệu, trung gian dữ liệu và sàn giao dịch dữ liệu</w:t>
      </w:r>
    </w:p>
    <w:p w14:paraId="101B924E" w14:textId="77777777" w:rsidR="00917ACE" w:rsidRPr="00CD238F" w:rsidRDefault="00E36B60">
      <w:pPr>
        <w:spacing w:before="120" w:after="0" w:line="360" w:lineRule="exact"/>
        <w:ind w:firstLine="720"/>
        <w:jc w:val="both"/>
        <w:rPr>
          <w:rFonts w:ascii="Times New Roman" w:eastAsia="Times New Roman" w:hAnsi="Times New Roman" w:cs="Times New Roman"/>
          <w:color w:val="000000" w:themeColor="text1"/>
          <w:sz w:val="28"/>
          <w:szCs w:val="28"/>
          <w:lang w:val="nl-NL"/>
        </w:rPr>
      </w:pPr>
      <w:r w:rsidRPr="00CD238F">
        <w:rPr>
          <w:rFonts w:ascii="Times New Roman" w:eastAsia="Times New Roman" w:hAnsi="Times New Roman" w:cs="Times New Roman"/>
          <w:color w:val="000000" w:themeColor="text1"/>
          <w:sz w:val="28"/>
          <w:szCs w:val="28"/>
          <w:lang w:val="nl-NL"/>
        </w:rPr>
        <w:t>Từ các căn cứ nêu trên, việc ban hành Nghị định của</w:t>
      </w:r>
      <w:r w:rsidRPr="00CD238F">
        <w:rPr>
          <w:rFonts w:ascii="Times New Roman" w:eastAsia="Times New Roman" w:hAnsi="Times New Roman" w:cs="Times New Roman"/>
          <w:color w:val="000000" w:themeColor="text1"/>
          <w:sz w:val="28"/>
          <w:szCs w:val="28"/>
          <w:lang w:val="vi-VN"/>
        </w:rPr>
        <w:t xml:space="preserve"> Chính phủ </w:t>
      </w:r>
      <w:r w:rsidRPr="00CD238F">
        <w:rPr>
          <w:rFonts w:ascii="Times New Roman" w:eastAsia="Times New Roman" w:hAnsi="Times New Roman" w:cs="Times New Roman"/>
          <w:color w:val="000000" w:themeColor="text1"/>
          <w:sz w:val="28"/>
          <w:szCs w:val="28"/>
          <w:lang w:val="nl-NL"/>
        </w:rPr>
        <w:t>quy định về hoạt động khoa học, công nghệ, đổi mới sáng tạo và sản phẩm, dịch vụ về dữ liệu là cần thiết</w:t>
      </w:r>
      <w:r w:rsidRPr="00CD238F">
        <w:rPr>
          <w:rFonts w:ascii="Times New Roman" w:eastAsia="Times New Roman" w:hAnsi="Times New Roman" w:cs="Times New Roman"/>
          <w:color w:val="000000" w:themeColor="text1"/>
          <w:sz w:val="28"/>
          <w:szCs w:val="28"/>
          <w:lang w:val="vi-VN"/>
        </w:rPr>
        <w:t xml:space="preserve"> và có cơ sở</w:t>
      </w:r>
      <w:r w:rsidRPr="00CD238F">
        <w:rPr>
          <w:rFonts w:ascii="Times New Roman" w:eastAsia="Times New Roman" w:hAnsi="Times New Roman" w:cs="Times New Roman"/>
          <w:color w:val="000000" w:themeColor="text1"/>
          <w:sz w:val="28"/>
          <w:szCs w:val="28"/>
          <w:lang w:val="nl-NL"/>
        </w:rPr>
        <w:t>.</w:t>
      </w:r>
    </w:p>
    <w:p w14:paraId="0CC88172" w14:textId="77777777" w:rsidR="00917ACE" w:rsidRPr="00CD238F" w:rsidRDefault="00E36B60">
      <w:pPr>
        <w:spacing w:before="120" w:after="0" w:line="360" w:lineRule="exact"/>
        <w:ind w:firstLine="709"/>
        <w:jc w:val="both"/>
        <w:rPr>
          <w:rFonts w:ascii="Times New Roman" w:eastAsia="Times New Roman" w:hAnsi="Times New Roman" w:cs="Times New Roman"/>
          <w:b/>
          <w:bCs/>
          <w:iCs/>
          <w:color w:val="000000" w:themeColor="text1"/>
          <w:sz w:val="28"/>
          <w:szCs w:val="28"/>
          <w:lang w:val="vi-VN"/>
        </w:rPr>
      </w:pPr>
      <w:r w:rsidRPr="00CD238F">
        <w:rPr>
          <w:rFonts w:ascii="Times New Roman" w:eastAsia="Times New Roman" w:hAnsi="Times New Roman" w:cs="Times New Roman"/>
          <w:b/>
          <w:bCs/>
          <w:iCs/>
          <w:color w:val="000000" w:themeColor="text1"/>
          <w:sz w:val="28"/>
          <w:szCs w:val="28"/>
          <w:lang w:val="vi-VN"/>
        </w:rPr>
        <w:t>II. MỤC ĐÍCH</w:t>
      </w:r>
      <w:r w:rsidRPr="00CD238F">
        <w:rPr>
          <w:rFonts w:ascii="Times New Roman" w:eastAsia="Times New Roman" w:hAnsi="Times New Roman" w:cs="Times New Roman"/>
          <w:b/>
          <w:bCs/>
          <w:iCs/>
          <w:color w:val="000000" w:themeColor="text1"/>
          <w:sz w:val="28"/>
          <w:szCs w:val="28"/>
          <w:lang w:val="en-US"/>
        </w:rPr>
        <w:t xml:space="preserve"> BAN HÀNH</w:t>
      </w:r>
      <w:r w:rsidRPr="00CD238F">
        <w:rPr>
          <w:rFonts w:ascii="Times New Roman" w:eastAsia="Times New Roman" w:hAnsi="Times New Roman" w:cs="Times New Roman"/>
          <w:b/>
          <w:bCs/>
          <w:iCs/>
          <w:color w:val="000000" w:themeColor="text1"/>
          <w:sz w:val="28"/>
          <w:szCs w:val="28"/>
          <w:lang w:val="vi-VN"/>
        </w:rPr>
        <w:t>, QUAN ĐIỂM XÂY DỰNG DỰ THẢO NGHỊ ĐỊNH</w:t>
      </w:r>
    </w:p>
    <w:p w14:paraId="031AB45B" w14:textId="77777777" w:rsidR="00917ACE" w:rsidRPr="00CD238F" w:rsidRDefault="00E36B60">
      <w:pPr>
        <w:spacing w:before="120" w:after="0" w:line="360" w:lineRule="exact"/>
        <w:ind w:firstLine="720"/>
        <w:jc w:val="both"/>
        <w:rPr>
          <w:rFonts w:ascii="Times New Roman" w:eastAsia="MS Mincho" w:hAnsi="Times New Roman" w:cs="Times New Roman"/>
          <w:b/>
          <w:color w:val="000000" w:themeColor="text1"/>
          <w:sz w:val="28"/>
          <w:szCs w:val="28"/>
          <w:lang w:val="en-US" w:eastAsia="ja-JP"/>
        </w:rPr>
      </w:pPr>
      <w:r w:rsidRPr="00CD238F">
        <w:rPr>
          <w:rFonts w:ascii="Times New Roman" w:eastAsia="MS Mincho" w:hAnsi="Times New Roman" w:cs="Times New Roman"/>
          <w:b/>
          <w:color w:val="000000" w:themeColor="text1"/>
          <w:sz w:val="28"/>
          <w:szCs w:val="28"/>
          <w:lang w:val="vi-VN" w:eastAsia="ja-JP"/>
        </w:rPr>
        <w:t xml:space="preserve">1. Mục đích </w:t>
      </w:r>
      <w:r w:rsidRPr="00CD238F">
        <w:rPr>
          <w:rFonts w:ascii="Times New Roman" w:eastAsia="MS Mincho" w:hAnsi="Times New Roman" w:cs="Times New Roman"/>
          <w:b/>
          <w:color w:val="000000" w:themeColor="text1"/>
          <w:sz w:val="28"/>
          <w:szCs w:val="28"/>
          <w:lang w:val="en-US" w:eastAsia="ja-JP"/>
        </w:rPr>
        <w:t>ban hành Nghị định</w:t>
      </w:r>
    </w:p>
    <w:p w14:paraId="3285B48B" w14:textId="77777777" w:rsidR="00917ACE" w:rsidRPr="00CD238F" w:rsidRDefault="00E36B60">
      <w:pPr>
        <w:spacing w:before="120" w:after="0" w:line="360" w:lineRule="exact"/>
        <w:ind w:firstLine="720"/>
        <w:jc w:val="both"/>
        <w:rPr>
          <w:rFonts w:ascii="Times New Roman" w:eastAsia="Batang" w:hAnsi="Times New Roman" w:cs="Times New Roman"/>
          <w:color w:val="000000" w:themeColor="text1"/>
          <w:sz w:val="28"/>
          <w:szCs w:val="28"/>
          <w:lang w:val="vi-VN" w:eastAsia="ko-KR"/>
        </w:rPr>
      </w:pPr>
      <w:r w:rsidRPr="00CD238F">
        <w:rPr>
          <w:rFonts w:ascii="Times New Roman" w:eastAsia="Batang" w:hAnsi="Times New Roman" w:cs="Times New Roman"/>
          <w:color w:val="000000" w:themeColor="text1"/>
          <w:sz w:val="28"/>
          <w:szCs w:val="28"/>
          <w:lang w:val="vi-VN" w:eastAsia="ko-KR"/>
        </w:rPr>
        <w:t xml:space="preserve">a) Xây dựng cơ chế quản lý, khuyến khích đổi mới sáng tạo, nghiên cứu, ứng dụng khoa học, công nghệ và đổi mới tạo trong xây dựng, phát triển, bảo vệ, quản trị, xử lý, sử dụng dữ liệu; </w:t>
      </w:r>
    </w:p>
    <w:p w14:paraId="4E6BF5CA" w14:textId="77777777" w:rsidR="00917ACE" w:rsidRPr="00CD238F" w:rsidRDefault="00E36B60">
      <w:pPr>
        <w:spacing w:before="120" w:after="0" w:line="360" w:lineRule="exact"/>
        <w:ind w:firstLine="720"/>
        <w:jc w:val="both"/>
        <w:rPr>
          <w:rFonts w:ascii="Times New Roman" w:eastAsia="Batang" w:hAnsi="Times New Roman" w:cs="Times New Roman"/>
          <w:color w:val="000000" w:themeColor="text1"/>
          <w:sz w:val="28"/>
          <w:szCs w:val="28"/>
          <w:lang w:val="vi-VN" w:eastAsia="ko-KR"/>
        </w:rPr>
      </w:pPr>
      <w:r w:rsidRPr="00CD238F">
        <w:rPr>
          <w:rFonts w:ascii="Times New Roman" w:eastAsia="Batang" w:hAnsi="Times New Roman" w:cs="Times New Roman"/>
          <w:color w:val="000000" w:themeColor="text1"/>
          <w:sz w:val="28"/>
          <w:szCs w:val="28"/>
          <w:lang w:val="vi-VN" w:eastAsia="ko-KR"/>
        </w:rPr>
        <w:t>b) Nhằm hoàn thiện hành lang pháp lý phục vụ việc cung cấp các sản phẩm, dịch vụ về dữ liệu;</w:t>
      </w:r>
    </w:p>
    <w:p w14:paraId="1EC12731" w14:textId="77777777" w:rsidR="00917ACE" w:rsidRPr="00CD238F" w:rsidRDefault="00E36B60">
      <w:pPr>
        <w:spacing w:before="120" w:after="0" w:line="360" w:lineRule="exact"/>
        <w:ind w:firstLine="720"/>
        <w:jc w:val="both"/>
        <w:rPr>
          <w:rFonts w:ascii="Times New Roman" w:eastAsia="Batang" w:hAnsi="Times New Roman" w:cs="Times New Roman"/>
          <w:color w:val="000000" w:themeColor="text1"/>
          <w:spacing w:val="-2"/>
          <w:sz w:val="28"/>
          <w:szCs w:val="28"/>
          <w:lang w:val="vi-VN" w:eastAsia="ko-KR"/>
        </w:rPr>
      </w:pPr>
      <w:r w:rsidRPr="00CD238F">
        <w:rPr>
          <w:rFonts w:ascii="Times New Roman" w:eastAsia="Batang" w:hAnsi="Times New Roman" w:cs="Times New Roman"/>
          <w:color w:val="000000" w:themeColor="text1"/>
          <w:spacing w:val="-2"/>
          <w:sz w:val="28"/>
          <w:szCs w:val="28"/>
          <w:lang w:val="vi-VN" w:eastAsia="ko-KR"/>
        </w:rPr>
        <w:lastRenderedPageBreak/>
        <w:t>c) Bảo đảm tính khả thi, hiệu quả, đáp ứng chủ trương, chính sách liên quan đến chuyển đổi số của Đảng, Nhà nước và yêu cầu hội nhập của Việt Nam với các nước trong khu vực và thế giới. Thể chế hóa, hoàn thiện hành lang pháp luật để thúc đẩy chuyển đổi số, phát triển và khai thác có hiệu quả dữ liệu phục vụ phát triển kinh tế - xã hội, phát triển chính phủ số, kinh tế số, xã hội số.</w:t>
      </w:r>
    </w:p>
    <w:p w14:paraId="73095059" w14:textId="77777777" w:rsidR="00917ACE" w:rsidRPr="00CD238F" w:rsidRDefault="00E36B60">
      <w:pPr>
        <w:spacing w:before="120" w:after="0" w:line="360" w:lineRule="exact"/>
        <w:ind w:firstLine="720"/>
        <w:jc w:val="both"/>
        <w:rPr>
          <w:rFonts w:ascii="Times New Roman" w:eastAsia="MS Mincho" w:hAnsi="Times New Roman" w:cs="Times New Roman"/>
          <w:b/>
          <w:color w:val="000000" w:themeColor="text1"/>
          <w:sz w:val="28"/>
          <w:szCs w:val="28"/>
          <w:lang w:val="en-US" w:eastAsia="ja-JP"/>
        </w:rPr>
      </w:pPr>
      <w:r w:rsidRPr="00CD238F">
        <w:rPr>
          <w:rFonts w:ascii="Times New Roman" w:eastAsia="MS Mincho" w:hAnsi="Times New Roman" w:cs="Times New Roman"/>
          <w:b/>
          <w:color w:val="000000" w:themeColor="text1"/>
          <w:sz w:val="28"/>
          <w:szCs w:val="28"/>
          <w:lang w:val="vi-VN" w:eastAsia="ja-JP"/>
        </w:rPr>
        <w:t xml:space="preserve">2. Quan điểm </w:t>
      </w:r>
      <w:r w:rsidRPr="00CD238F">
        <w:rPr>
          <w:rFonts w:ascii="Times New Roman" w:eastAsia="MS Mincho" w:hAnsi="Times New Roman" w:cs="Times New Roman"/>
          <w:b/>
          <w:color w:val="000000" w:themeColor="text1"/>
          <w:sz w:val="28"/>
          <w:szCs w:val="28"/>
          <w:lang w:val="en-US" w:eastAsia="ja-JP"/>
        </w:rPr>
        <w:t>xây dựng dự thảo Nghị định</w:t>
      </w:r>
    </w:p>
    <w:p w14:paraId="475C6676" w14:textId="77777777" w:rsidR="00917ACE" w:rsidRPr="00CD238F" w:rsidRDefault="00E36B60">
      <w:pPr>
        <w:tabs>
          <w:tab w:val="right" w:leader="dot" w:pos="8640"/>
        </w:tabs>
        <w:spacing w:before="120" w:after="0" w:line="360" w:lineRule="exact"/>
        <w:ind w:firstLine="709"/>
        <w:jc w:val="both"/>
        <w:rPr>
          <w:rFonts w:ascii="Times New Roman" w:eastAsia="MS Mincho" w:hAnsi="Times New Roman" w:cs="Times New Roman"/>
          <w:color w:val="000000" w:themeColor="text1"/>
          <w:sz w:val="28"/>
          <w:szCs w:val="28"/>
          <w:lang w:val="vi-VN" w:eastAsia="ja-JP"/>
        </w:rPr>
      </w:pPr>
      <w:r w:rsidRPr="00CD238F">
        <w:rPr>
          <w:rFonts w:ascii="Times New Roman" w:eastAsia="MS Mincho" w:hAnsi="Times New Roman" w:cs="Times New Roman"/>
          <w:color w:val="000000" w:themeColor="text1"/>
          <w:sz w:val="28"/>
          <w:szCs w:val="28"/>
          <w:lang w:val="vi-VN" w:eastAsia="ja-JP"/>
        </w:rPr>
        <w:t>a) Đảm bảo phù hợp với Hiến pháp và tính thống nhất trong hệ thống văn bản quy phạm pháp luật nói chung và pháp luật về công nghệ thông tin, giao dịch điện tử, an toàn thông tin mạng và an ninh mạng; định hướng của Chính phủ về hoàn thiện hạ tầng và chính sách thúc đẩy ứng dụng công nghệ thông tin, nghiên cứu khoa học phục vụ phát triển Chính phủ điện tử;</w:t>
      </w:r>
    </w:p>
    <w:p w14:paraId="3ED387B9" w14:textId="77777777" w:rsidR="00917ACE" w:rsidRPr="00CD238F" w:rsidRDefault="00E36B60">
      <w:pPr>
        <w:tabs>
          <w:tab w:val="right" w:leader="dot" w:pos="8640"/>
        </w:tabs>
        <w:spacing w:before="120" w:after="0" w:line="360" w:lineRule="exact"/>
        <w:ind w:firstLine="709"/>
        <w:jc w:val="both"/>
        <w:rPr>
          <w:rFonts w:ascii="Times New Roman" w:eastAsia="MS Mincho" w:hAnsi="Times New Roman" w:cs="Times New Roman"/>
          <w:color w:val="000000" w:themeColor="text1"/>
          <w:spacing w:val="2"/>
          <w:sz w:val="28"/>
          <w:szCs w:val="28"/>
          <w:lang w:val="vi-VN" w:eastAsia="ja-JP"/>
        </w:rPr>
      </w:pPr>
      <w:r w:rsidRPr="00CD238F">
        <w:rPr>
          <w:rFonts w:ascii="Times New Roman" w:eastAsia="MS Mincho" w:hAnsi="Times New Roman" w:cs="Times New Roman"/>
          <w:color w:val="000000" w:themeColor="text1"/>
          <w:spacing w:val="2"/>
          <w:sz w:val="28"/>
          <w:szCs w:val="28"/>
          <w:lang w:val="vi-VN" w:eastAsia="ja-JP"/>
        </w:rPr>
        <w:t>b) Hướng dẫn chi tiết các quy định của Luật dữ liệu; thể chế hóa kịp thời các chủ trương, quan điểm của Đảng, Nhà nước về thúc đẩy chuyển đổi số, khoa học công nghệ, phát triển và khai thác có hiệu quả cơ sở dữ liệu quốc gia, cơ sở dữ liệu chuyên ngành phù hợp tình hình kinh tế, xã hội và hiện trạng ứng dụng công nghệ thông tin của cơ quan, tổ chức, doanh nghiệp và người dân ở Việt Nam;</w:t>
      </w:r>
    </w:p>
    <w:p w14:paraId="540A894A" w14:textId="77777777" w:rsidR="00917ACE" w:rsidRPr="00CD238F" w:rsidRDefault="00E36B60">
      <w:pPr>
        <w:spacing w:before="120" w:after="0" w:line="360" w:lineRule="exact"/>
        <w:ind w:firstLine="709"/>
        <w:jc w:val="both"/>
        <w:rPr>
          <w:rFonts w:ascii="Times New Roman" w:eastAsia="Times New Roman" w:hAnsi="Times New Roman" w:cs="Times New Roman"/>
          <w:color w:val="000000" w:themeColor="text1"/>
          <w:sz w:val="28"/>
          <w:szCs w:val="28"/>
          <w:lang w:val="vi-VN"/>
        </w:rPr>
      </w:pPr>
      <w:r w:rsidRPr="00CD238F">
        <w:rPr>
          <w:rFonts w:ascii="Times New Roman" w:eastAsia="Times New Roman" w:hAnsi="Times New Roman" w:cs="Times New Roman"/>
          <w:color w:val="000000" w:themeColor="text1"/>
          <w:sz w:val="28"/>
          <w:szCs w:val="28"/>
          <w:lang w:val="vi-VN"/>
        </w:rPr>
        <w:t>c) Việc xây dựng dự thảo Nghị định được tiến hành trên cơ sở hướng dẫn chi tiết các quy định của Luật dữ liệu; kế thừa các quy định còn phù hợp, khắc phục những tồn tại, bất cập, hạn chế;</w:t>
      </w:r>
    </w:p>
    <w:p w14:paraId="3341C7DB" w14:textId="77777777" w:rsidR="00917ACE" w:rsidRPr="00CD238F" w:rsidRDefault="00E36B60">
      <w:pPr>
        <w:spacing w:before="120" w:after="0" w:line="360" w:lineRule="exact"/>
        <w:ind w:firstLine="720"/>
        <w:jc w:val="both"/>
        <w:rPr>
          <w:rFonts w:ascii="Times New Roman" w:eastAsia="MS Mincho" w:hAnsi="Times New Roman" w:cs="Times New Roman"/>
          <w:color w:val="000000" w:themeColor="text1"/>
          <w:sz w:val="28"/>
          <w:szCs w:val="28"/>
          <w:lang w:val="en-US" w:eastAsia="ja-JP"/>
        </w:rPr>
      </w:pPr>
      <w:r w:rsidRPr="00CD238F">
        <w:rPr>
          <w:rFonts w:ascii="Times New Roman" w:eastAsia="MS Mincho" w:hAnsi="Times New Roman" w:cs="Times New Roman"/>
          <w:color w:val="000000" w:themeColor="text1"/>
          <w:sz w:val="28"/>
          <w:szCs w:val="28"/>
          <w:lang w:val="vi-VN" w:eastAsia="ja-JP"/>
        </w:rPr>
        <w:t>d) Đảm bảo tính khả thi của các quy định; đáp ứng yêu cầu hội nhập của Việt Nam với các nước trong khu vực và trên thế giới.</w:t>
      </w:r>
    </w:p>
    <w:p w14:paraId="7D9CEC94" w14:textId="77777777" w:rsidR="00917ACE" w:rsidRPr="00CD238F" w:rsidRDefault="00E36B60">
      <w:pPr>
        <w:spacing w:before="120" w:after="0" w:line="360" w:lineRule="exact"/>
        <w:ind w:firstLine="709"/>
        <w:jc w:val="both"/>
        <w:rPr>
          <w:rFonts w:ascii="Times New Roman" w:eastAsia="Times New Roman" w:hAnsi="Times New Roman" w:cs="Times New Roman"/>
          <w:b/>
          <w:bCs/>
          <w:iCs/>
          <w:color w:val="000000" w:themeColor="text1"/>
          <w:sz w:val="28"/>
          <w:szCs w:val="28"/>
          <w:lang w:val="en-US"/>
        </w:rPr>
      </w:pPr>
      <w:r w:rsidRPr="00CD238F">
        <w:rPr>
          <w:rFonts w:ascii="Times New Roman" w:eastAsia="Times New Roman" w:hAnsi="Times New Roman" w:cs="Times New Roman"/>
          <w:b/>
          <w:bCs/>
          <w:iCs/>
          <w:color w:val="000000" w:themeColor="text1"/>
          <w:sz w:val="28"/>
          <w:szCs w:val="28"/>
          <w:lang w:val="vi-VN"/>
        </w:rPr>
        <w:t xml:space="preserve">III. </w:t>
      </w:r>
      <w:r w:rsidRPr="00CD238F">
        <w:rPr>
          <w:rFonts w:ascii="Times New Roman" w:eastAsia="Times New Roman" w:hAnsi="Times New Roman" w:cs="Times New Roman"/>
          <w:b/>
          <w:bCs/>
          <w:iCs/>
          <w:color w:val="000000" w:themeColor="text1"/>
          <w:sz w:val="28"/>
          <w:szCs w:val="28"/>
          <w:lang w:val="en-US"/>
        </w:rPr>
        <w:t>PHẠM VI ĐIỀU CHỈNH, ĐỐI TƯỢNG ÁP DỤNG</w:t>
      </w:r>
    </w:p>
    <w:p w14:paraId="082CE9AC" w14:textId="77777777" w:rsidR="00917ACE" w:rsidRPr="00CD238F" w:rsidRDefault="00E36B60">
      <w:pPr>
        <w:spacing w:before="120" w:after="0" w:line="360" w:lineRule="exact"/>
        <w:ind w:firstLine="720"/>
        <w:jc w:val="both"/>
        <w:rPr>
          <w:rFonts w:ascii="Times New Roman" w:eastAsia="MS Mincho" w:hAnsi="Times New Roman" w:cs="Times New Roman"/>
          <w:b/>
          <w:bCs/>
          <w:color w:val="000000" w:themeColor="text1"/>
          <w:sz w:val="28"/>
          <w:szCs w:val="28"/>
          <w:lang w:val="en-US" w:eastAsia="ja-JP"/>
        </w:rPr>
      </w:pPr>
      <w:r w:rsidRPr="00CD238F">
        <w:rPr>
          <w:rFonts w:ascii="Times New Roman" w:eastAsia="MS Mincho" w:hAnsi="Times New Roman" w:cs="Times New Roman"/>
          <w:b/>
          <w:bCs/>
          <w:color w:val="000000" w:themeColor="text1"/>
          <w:sz w:val="28"/>
          <w:szCs w:val="28"/>
          <w:lang w:val="en-US" w:eastAsia="ja-JP"/>
        </w:rPr>
        <w:t>1. Phạm vi điều chỉnh</w:t>
      </w:r>
    </w:p>
    <w:p w14:paraId="3E0D215C" w14:textId="77777777" w:rsidR="00917ACE" w:rsidRPr="00CD238F" w:rsidRDefault="00E36B60">
      <w:pPr>
        <w:spacing w:before="120" w:after="0" w:line="360" w:lineRule="exact"/>
        <w:ind w:firstLine="720"/>
        <w:jc w:val="both"/>
        <w:rPr>
          <w:rFonts w:ascii="Times New Roman" w:eastAsia="MS Mincho" w:hAnsi="Times New Roman" w:cs="Times New Roman"/>
          <w:color w:val="000000" w:themeColor="text1"/>
          <w:sz w:val="28"/>
          <w:szCs w:val="28"/>
          <w:lang w:val="en-US" w:eastAsia="ja-JP"/>
        </w:rPr>
      </w:pPr>
      <w:r w:rsidRPr="00CD238F">
        <w:rPr>
          <w:rFonts w:ascii="Times New Roman" w:eastAsia="MS Mincho" w:hAnsi="Times New Roman" w:cs="Times New Roman"/>
          <w:color w:val="000000" w:themeColor="text1"/>
          <w:sz w:val="28"/>
          <w:szCs w:val="28"/>
          <w:lang w:val="en-US" w:eastAsia="ja-JP"/>
        </w:rPr>
        <w:t>Nghị định này quy định về hoạt động khoa học, công nghệ và đổi mới sáng tạo trong xây dựng, phát triển, bảo vệ, quản trị, xử lý, sử dụng dữ liệu; sản phẩm, dịch vụ trung gian dữ liệu; sản phẩm, dịch vụ phân tích, tổng hợp dữ liệu; sàn dữ liệu.</w:t>
      </w:r>
    </w:p>
    <w:p w14:paraId="18C590E7" w14:textId="77777777" w:rsidR="00917ACE" w:rsidRPr="00CD238F" w:rsidRDefault="00E36B60">
      <w:pPr>
        <w:spacing w:before="120" w:after="0" w:line="360" w:lineRule="exact"/>
        <w:ind w:firstLine="720"/>
        <w:jc w:val="both"/>
        <w:rPr>
          <w:rFonts w:ascii="Times New Roman" w:eastAsia="MS Mincho" w:hAnsi="Times New Roman" w:cs="Times New Roman"/>
          <w:b/>
          <w:bCs/>
          <w:color w:val="000000" w:themeColor="text1"/>
          <w:sz w:val="28"/>
          <w:szCs w:val="28"/>
          <w:lang w:val="en-US" w:eastAsia="ja-JP"/>
        </w:rPr>
      </w:pPr>
      <w:r w:rsidRPr="00CD238F">
        <w:rPr>
          <w:rFonts w:ascii="Times New Roman" w:eastAsia="MS Mincho" w:hAnsi="Times New Roman" w:cs="Times New Roman"/>
          <w:b/>
          <w:bCs/>
          <w:color w:val="000000" w:themeColor="text1"/>
          <w:sz w:val="28"/>
          <w:szCs w:val="28"/>
          <w:lang w:val="en-US" w:eastAsia="ja-JP"/>
        </w:rPr>
        <w:t>2. Đối tượng áp dụng</w:t>
      </w:r>
    </w:p>
    <w:p w14:paraId="6E54B685" w14:textId="77777777" w:rsidR="00917ACE" w:rsidRPr="00CD238F" w:rsidRDefault="00E36B60">
      <w:pPr>
        <w:spacing w:before="120" w:after="0" w:line="360" w:lineRule="exact"/>
        <w:ind w:firstLine="720"/>
        <w:jc w:val="both"/>
        <w:rPr>
          <w:rFonts w:ascii="Times New Roman" w:eastAsia="MS Mincho" w:hAnsi="Times New Roman" w:cs="Times New Roman"/>
          <w:color w:val="000000" w:themeColor="text1"/>
          <w:sz w:val="28"/>
          <w:szCs w:val="28"/>
          <w:lang w:val="en-US" w:eastAsia="ja-JP"/>
        </w:rPr>
      </w:pPr>
      <w:r w:rsidRPr="00CD238F">
        <w:rPr>
          <w:rFonts w:ascii="Times New Roman" w:eastAsia="MS Mincho" w:hAnsi="Times New Roman" w:cs="Times New Roman"/>
          <w:color w:val="000000" w:themeColor="text1"/>
          <w:sz w:val="28"/>
          <w:szCs w:val="28"/>
          <w:lang w:val="en-US" w:eastAsia="ja-JP"/>
        </w:rPr>
        <w:t>Nghị định áp dụng đối với: Cơ quan, tổ chức, cá nhân Việt Nam; cơ quan, tổ chức, cá nhân nước ngoài tại Việt Nam; cơ quan, tổ chức, cá nhân nước ngoài trực tiếp tham gia hoặc có liên quan đến hoạt động dữ liệu số tại Việt Nam.</w:t>
      </w:r>
    </w:p>
    <w:p w14:paraId="42EB0CE5" w14:textId="77777777" w:rsidR="00917ACE" w:rsidRPr="00CD238F" w:rsidRDefault="00E36B60">
      <w:pPr>
        <w:spacing w:before="120" w:after="0" w:line="360" w:lineRule="exact"/>
        <w:ind w:firstLine="709"/>
        <w:jc w:val="both"/>
        <w:rPr>
          <w:rFonts w:ascii="Times New Roman" w:eastAsia="Times New Roman" w:hAnsi="Times New Roman" w:cs="Times New Roman"/>
          <w:b/>
          <w:bCs/>
          <w:iCs/>
          <w:color w:val="000000" w:themeColor="text1"/>
          <w:sz w:val="28"/>
          <w:szCs w:val="28"/>
          <w:lang w:val="vi-VN"/>
        </w:rPr>
      </w:pPr>
      <w:r w:rsidRPr="00CD238F">
        <w:rPr>
          <w:rFonts w:ascii="Times New Roman" w:eastAsia="Times New Roman" w:hAnsi="Times New Roman" w:cs="Times New Roman"/>
          <w:b/>
          <w:bCs/>
          <w:iCs/>
          <w:color w:val="000000" w:themeColor="text1"/>
          <w:sz w:val="28"/>
          <w:szCs w:val="28"/>
          <w:lang w:val="vi-VN"/>
        </w:rPr>
        <w:t>I</w:t>
      </w:r>
      <w:r w:rsidRPr="00CD238F">
        <w:rPr>
          <w:rFonts w:ascii="Times New Roman" w:eastAsia="Times New Roman" w:hAnsi="Times New Roman" w:cs="Times New Roman"/>
          <w:b/>
          <w:bCs/>
          <w:iCs/>
          <w:color w:val="000000" w:themeColor="text1"/>
          <w:sz w:val="28"/>
          <w:szCs w:val="28"/>
          <w:lang w:val="en-US"/>
        </w:rPr>
        <w:t>V</w:t>
      </w:r>
      <w:r w:rsidRPr="00CD238F">
        <w:rPr>
          <w:rFonts w:ascii="Times New Roman" w:eastAsia="Times New Roman" w:hAnsi="Times New Roman" w:cs="Times New Roman"/>
          <w:b/>
          <w:bCs/>
          <w:iCs/>
          <w:color w:val="000000" w:themeColor="text1"/>
          <w:sz w:val="28"/>
          <w:szCs w:val="28"/>
          <w:lang w:val="vi-VN"/>
        </w:rPr>
        <w:t>. QUÁ TRÌNH XÂY DỰNG DỰ THẢO NGHỊ ĐỊNH</w:t>
      </w:r>
    </w:p>
    <w:p w14:paraId="4E5A7B57" w14:textId="77777777" w:rsidR="00917ACE" w:rsidRPr="00CD238F" w:rsidRDefault="00E36B60">
      <w:pPr>
        <w:spacing w:before="120" w:after="0" w:line="360" w:lineRule="exact"/>
        <w:ind w:firstLine="720"/>
        <w:jc w:val="both"/>
        <w:rPr>
          <w:rFonts w:ascii="Times New Roman" w:eastAsia="Times New Roman" w:hAnsi="Times New Roman" w:cs="Times New Roman"/>
          <w:color w:val="000000" w:themeColor="text1"/>
          <w:sz w:val="28"/>
          <w:szCs w:val="28"/>
          <w:lang w:val="vi-VN" w:eastAsia="ko-KR"/>
        </w:rPr>
      </w:pPr>
      <w:r w:rsidRPr="00CD238F">
        <w:rPr>
          <w:rFonts w:ascii="Times New Roman" w:eastAsia="Times New Roman" w:hAnsi="Times New Roman" w:cs="Times New Roman"/>
          <w:color w:val="000000" w:themeColor="text1"/>
          <w:sz w:val="28"/>
          <w:szCs w:val="28"/>
          <w:lang w:val="vi-VN" w:eastAsia="ko-KR"/>
        </w:rPr>
        <w:t>Quá trình xây dựng Nghị định, Bộ Công an đã tuân thủ đầy đủ các quy định của Luật Ban hành văn bản quy phạm pháp luật năm 2015 (được sửa đổi, bổ sung năm 2020) và các văn bản hướng dẫn thi hành, cụ thể như sau:</w:t>
      </w:r>
    </w:p>
    <w:p w14:paraId="003AA3C2" w14:textId="77777777" w:rsidR="00917ACE" w:rsidRPr="00CD238F" w:rsidRDefault="00E36B60" w:rsidP="00D80849">
      <w:pPr>
        <w:spacing w:before="120" w:after="0" w:line="380" w:lineRule="exact"/>
        <w:ind w:firstLine="720"/>
        <w:jc w:val="both"/>
        <w:rPr>
          <w:rFonts w:ascii="Times New Roman" w:eastAsia="Times New Roman" w:hAnsi="Times New Roman" w:cs="Times New Roman"/>
          <w:color w:val="000000" w:themeColor="text1"/>
          <w:sz w:val="28"/>
          <w:szCs w:val="28"/>
          <w:lang w:val="vi-VN" w:eastAsia="ko-KR"/>
        </w:rPr>
      </w:pPr>
      <w:r w:rsidRPr="00CD238F">
        <w:rPr>
          <w:rFonts w:ascii="Times New Roman" w:eastAsia="Times New Roman" w:hAnsi="Times New Roman" w:cs="Times New Roman"/>
          <w:color w:val="000000" w:themeColor="text1"/>
          <w:sz w:val="28"/>
          <w:szCs w:val="28"/>
          <w:lang w:val="vi-VN" w:eastAsia="ko-KR"/>
        </w:rPr>
        <w:lastRenderedPageBreak/>
        <w:t>1. Thành lập Ban Soạn thảo, Tổ biên tập xây dựng dự thảo Nghị định.</w:t>
      </w:r>
    </w:p>
    <w:p w14:paraId="64A8F336" w14:textId="77777777" w:rsidR="00917ACE" w:rsidRPr="00CD238F" w:rsidRDefault="00E36B60" w:rsidP="00D80849">
      <w:pPr>
        <w:spacing w:before="120" w:after="0" w:line="380" w:lineRule="exact"/>
        <w:ind w:firstLine="720"/>
        <w:jc w:val="both"/>
        <w:rPr>
          <w:rFonts w:ascii="Times New Roman" w:eastAsia="Times New Roman" w:hAnsi="Times New Roman" w:cs="Times New Roman"/>
          <w:color w:val="000000" w:themeColor="text1"/>
          <w:spacing w:val="-2"/>
          <w:sz w:val="28"/>
          <w:szCs w:val="28"/>
          <w:lang w:val="vi-VN" w:eastAsia="ko-KR"/>
        </w:rPr>
      </w:pPr>
      <w:r w:rsidRPr="00CD238F">
        <w:rPr>
          <w:rFonts w:ascii="Times New Roman" w:eastAsia="Times New Roman" w:hAnsi="Times New Roman" w:cs="Times New Roman"/>
          <w:color w:val="000000" w:themeColor="text1"/>
          <w:spacing w:val="-2"/>
          <w:sz w:val="28"/>
          <w:szCs w:val="28"/>
          <w:lang w:val="vi-VN" w:eastAsia="ko-KR"/>
        </w:rPr>
        <w:t>2. Xây dựng dự thảo Tờ trình, dự thảo Nghị định và tổ chức lấy ý kiến góp ý của các Bộ, cơ quan ngang Bộ; Ủy ban nhân dân các tỉnh, thành phố trực thuộc Trung ương; đăng tải dự thảo Tờ trình và dự thảo Nghị định trên Cổng thông tin điện tử Chính phủ, Cổng thông tin điện tử Bộ Công an để lấy ý kiến tham gia của cơ quan, tổ chức và Nhân dân theo quy định.</w:t>
      </w:r>
    </w:p>
    <w:p w14:paraId="40873F20" w14:textId="77777777" w:rsidR="00917ACE" w:rsidRPr="00CD238F" w:rsidRDefault="00E36B60" w:rsidP="00D80849">
      <w:pPr>
        <w:widowControl w:val="0"/>
        <w:shd w:val="clear" w:color="auto" w:fill="FFFFFF"/>
        <w:spacing w:before="120" w:after="0" w:line="380" w:lineRule="exact"/>
        <w:ind w:firstLine="720"/>
        <w:jc w:val="both"/>
        <w:rPr>
          <w:rFonts w:ascii="Times New Roman" w:eastAsia="Times New Roman" w:hAnsi="Times New Roman" w:cs="Times New Roman"/>
          <w:color w:val="000000" w:themeColor="text1"/>
          <w:spacing w:val="2"/>
          <w:sz w:val="28"/>
          <w:szCs w:val="28"/>
          <w:lang w:val="vi-VN" w:eastAsia="vi-VN" w:bidi="vi-VN"/>
        </w:rPr>
      </w:pPr>
      <w:r w:rsidRPr="00CD238F">
        <w:rPr>
          <w:rFonts w:ascii="Times New Roman" w:eastAsia="Times New Roman" w:hAnsi="Times New Roman" w:cs="Times New Roman"/>
          <w:color w:val="000000" w:themeColor="text1"/>
          <w:spacing w:val="2"/>
          <w:sz w:val="28"/>
          <w:szCs w:val="28"/>
          <w:lang w:val="vi-VN" w:eastAsia="vi-VN" w:bidi="vi-VN"/>
        </w:rPr>
        <w:t xml:space="preserve">3. Tổ chức hội thảo với một số đơn vị cấp Cục thuộc các Bộ, ngành, tổ chức có liên quan để lấy ý kiến tham gia đối với nội dung dự thảo Nghị định. </w:t>
      </w:r>
    </w:p>
    <w:p w14:paraId="1F8D950E" w14:textId="77777777" w:rsidR="00917ACE" w:rsidRPr="00CD238F" w:rsidRDefault="00E36B60" w:rsidP="00D80849">
      <w:pPr>
        <w:spacing w:before="120" w:after="0" w:line="380" w:lineRule="exact"/>
        <w:ind w:firstLine="720"/>
        <w:jc w:val="both"/>
        <w:rPr>
          <w:rFonts w:ascii="Times New Roman" w:eastAsia="Times New Roman" w:hAnsi="Times New Roman" w:cs="Times New Roman"/>
          <w:color w:val="000000" w:themeColor="text1"/>
          <w:sz w:val="28"/>
          <w:szCs w:val="28"/>
          <w:lang w:val="vi-VN" w:eastAsia="ko-KR"/>
        </w:rPr>
      </w:pPr>
      <w:r w:rsidRPr="00CD238F">
        <w:rPr>
          <w:rFonts w:ascii="Times New Roman" w:eastAsia="Times New Roman" w:hAnsi="Times New Roman" w:cs="Times New Roman"/>
          <w:color w:val="000000" w:themeColor="text1"/>
          <w:sz w:val="28"/>
          <w:szCs w:val="28"/>
          <w:lang w:val="vi-VN" w:eastAsia="ko-KR"/>
        </w:rPr>
        <w:t xml:space="preserve">4. Ngày 11/01/2025, Thủ tướng Chính phủ ký Quyết định số 75/QĐ-TTg ban hành Kế hoạch triển khai thi hành Luật Dữ liệu; trong đó, giao Bộ Công an Xây dựng Nghị định của Chính phủ quy định hoạt động khoa học, công nghệ, đổi mới sáng tạo và sản phẩm, dịch vụ về dữ liệu (theo trình tự, thủ tục rút gọn). Do đó, cơ quan chủ trì soạn thảo không thực hiện việc đánh giá tác động thủ tục hành chính. Đồng thời, qua rà soát, dự thảo Nghị định không có quy định nào liên quan đến bình đẳng giới, không tạo ra sự phân biệt về giới và không tác động đến chính sách. </w:t>
      </w:r>
    </w:p>
    <w:p w14:paraId="159BF92E" w14:textId="77777777" w:rsidR="00917ACE" w:rsidRPr="00CD238F" w:rsidRDefault="00E36B60" w:rsidP="00D80849">
      <w:pPr>
        <w:spacing w:before="120" w:after="0" w:line="380" w:lineRule="exact"/>
        <w:ind w:firstLine="720"/>
        <w:jc w:val="both"/>
        <w:rPr>
          <w:rFonts w:ascii="Times New Roman" w:eastAsia="Times New Roman" w:hAnsi="Times New Roman" w:cs="Times New Roman"/>
          <w:color w:val="000000" w:themeColor="text1"/>
          <w:spacing w:val="-2"/>
          <w:sz w:val="28"/>
          <w:szCs w:val="28"/>
          <w:lang w:val="vi-VN" w:eastAsia="ko-KR"/>
        </w:rPr>
      </w:pPr>
      <w:r w:rsidRPr="00CD238F">
        <w:rPr>
          <w:rFonts w:ascii="Times New Roman" w:eastAsia="Times New Roman" w:hAnsi="Times New Roman" w:cs="Times New Roman"/>
          <w:color w:val="000000" w:themeColor="text1"/>
          <w:spacing w:val="-2"/>
          <w:sz w:val="28"/>
          <w:szCs w:val="28"/>
          <w:lang w:val="vi-VN" w:eastAsia="ko-KR"/>
        </w:rPr>
        <w:t>5. Bộ Công an đã tổng hợp, phân tích các ý kiến đóng góp để tiếp thu chỉnh lý dự thảo Nghị định, dự thảo Tờ trình Chính phủ và gửi hồ sơ đề nghị Bộ Tư pháp thẩm định theo quy định (</w:t>
      </w:r>
      <w:r w:rsidRPr="00CD238F">
        <w:rPr>
          <w:rFonts w:ascii="Times New Roman" w:eastAsia="Times New Roman" w:hAnsi="Times New Roman" w:cs="Times New Roman"/>
          <w:i/>
          <w:color w:val="000000" w:themeColor="text1"/>
          <w:spacing w:val="-2"/>
          <w:sz w:val="28"/>
          <w:szCs w:val="28"/>
          <w:lang w:val="vi-VN" w:eastAsia="ko-KR"/>
        </w:rPr>
        <w:t>có bảng tổng hợp ý kiến tham gia kèm theo</w:t>
      </w:r>
      <w:r w:rsidRPr="00CD238F">
        <w:rPr>
          <w:rFonts w:ascii="Times New Roman" w:eastAsia="Times New Roman" w:hAnsi="Times New Roman" w:cs="Times New Roman"/>
          <w:color w:val="000000" w:themeColor="text1"/>
          <w:spacing w:val="-2"/>
          <w:sz w:val="28"/>
          <w:szCs w:val="28"/>
          <w:lang w:val="vi-VN" w:eastAsia="ko-KR"/>
        </w:rPr>
        <w:t>).</w:t>
      </w:r>
    </w:p>
    <w:p w14:paraId="1BB30AF1" w14:textId="77777777" w:rsidR="00917ACE" w:rsidRPr="00CD238F" w:rsidRDefault="00E36B60" w:rsidP="00D80849">
      <w:pPr>
        <w:spacing w:before="120" w:after="0" w:line="380" w:lineRule="exact"/>
        <w:ind w:firstLine="720"/>
        <w:jc w:val="both"/>
        <w:rPr>
          <w:rFonts w:ascii="Times New Roman" w:eastAsia="Times New Roman" w:hAnsi="Times New Roman" w:cs="Times New Roman"/>
          <w:color w:val="000000" w:themeColor="text1"/>
          <w:spacing w:val="-2"/>
          <w:sz w:val="28"/>
          <w:szCs w:val="28"/>
          <w:lang w:val="vi-VN" w:eastAsia="ko-KR"/>
        </w:rPr>
      </w:pPr>
      <w:r w:rsidRPr="00CD238F">
        <w:rPr>
          <w:rFonts w:ascii="Times New Roman" w:eastAsia="Times New Roman" w:hAnsi="Times New Roman" w:cs="Times New Roman"/>
          <w:color w:val="000000" w:themeColor="text1"/>
          <w:spacing w:val="-2"/>
          <w:sz w:val="28"/>
          <w:szCs w:val="28"/>
          <w:lang w:val="vi-VN" w:eastAsia="ko-KR"/>
        </w:rPr>
        <w:t>6. Ngày ......../3/2025, Bộ Tư pháp đã có Báo cáo số ........./BCTĐ-BTP thẩm định dự thảo Nghị định. Trên cơ sở nghiên cứu, tiếp thu ý kiến thẩm định của Bộ Tư pháp, Bộ Công an đã chỉnh lý dự thảo Nghị định.</w:t>
      </w:r>
      <w:r w:rsidRPr="00CD238F">
        <w:rPr>
          <w:color w:val="000000" w:themeColor="text1"/>
        </w:rPr>
        <w:t xml:space="preserve"> </w:t>
      </w:r>
      <w:r w:rsidRPr="00CD238F">
        <w:rPr>
          <w:rFonts w:ascii="Times New Roman" w:eastAsia="Times New Roman" w:hAnsi="Times New Roman" w:cs="Times New Roman"/>
          <w:color w:val="000000" w:themeColor="text1"/>
          <w:spacing w:val="-2"/>
          <w:sz w:val="28"/>
          <w:szCs w:val="28"/>
          <w:lang w:val="vi-VN" w:eastAsia="ko-KR"/>
        </w:rPr>
        <w:t>Đến nay, dự thảo Nghị định đã hoàn chỉnh, đủ điều kiện để trình Chính phủ xem xét, thông qua.</w:t>
      </w:r>
    </w:p>
    <w:p w14:paraId="3EB77FFD" w14:textId="77777777" w:rsidR="00917ACE" w:rsidRPr="00CD238F" w:rsidRDefault="00E36B60" w:rsidP="00D80849">
      <w:pPr>
        <w:spacing w:before="120" w:after="0" w:line="380" w:lineRule="exact"/>
        <w:ind w:firstLine="720"/>
        <w:jc w:val="both"/>
        <w:rPr>
          <w:rFonts w:ascii="Times New Roman" w:eastAsia="Batang" w:hAnsi="Times New Roman" w:cs="Times New Roman"/>
          <w:b/>
          <w:bCs/>
          <w:color w:val="000000" w:themeColor="text1"/>
          <w:sz w:val="28"/>
          <w:szCs w:val="28"/>
          <w:lang w:val="vi-VN" w:eastAsia="ko-KR"/>
        </w:rPr>
      </w:pPr>
      <w:r w:rsidRPr="00CD238F">
        <w:rPr>
          <w:rFonts w:ascii="Times New Roman" w:eastAsia="Batang" w:hAnsi="Times New Roman" w:cs="Times New Roman"/>
          <w:b/>
          <w:bCs/>
          <w:color w:val="000000" w:themeColor="text1"/>
          <w:sz w:val="28"/>
          <w:szCs w:val="28"/>
          <w:lang w:val="vi-VN" w:eastAsia="ko-KR"/>
        </w:rPr>
        <w:t xml:space="preserve">V. </w:t>
      </w:r>
      <w:r w:rsidRPr="00CD238F">
        <w:rPr>
          <w:rFonts w:ascii="Times New Roman" w:eastAsia="Batang" w:hAnsi="Times New Roman" w:cs="Times New Roman"/>
          <w:b/>
          <w:bCs/>
          <w:color w:val="000000" w:themeColor="text1"/>
          <w:sz w:val="28"/>
          <w:szCs w:val="28"/>
          <w:lang w:val="en-US" w:eastAsia="ko-KR"/>
        </w:rPr>
        <w:t xml:space="preserve"> BỐ CỤC VÀ</w:t>
      </w:r>
      <w:r w:rsidRPr="00CD238F">
        <w:rPr>
          <w:rFonts w:ascii="Times New Roman" w:eastAsia="Batang" w:hAnsi="Times New Roman" w:cs="Times New Roman"/>
          <w:b/>
          <w:bCs/>
          <w:color w:val="000000" w:themeColor="text1"/>
          <w:sz w:val="28"/>
          <w:szCs w:val="28"/>
          <w:lang w:val="vi-VN" w:eastAsia="ko-KR"/>
        </w:rPr>
        <w:t xml:space="preserve"> NỘI DUNG CỦA </w:t>
      </w:r>
      <w:r w:rsidRPr="00CD238F">
        <w:rPr>
          <w:rFonts w:ascii="Times New Roman" w:eastAsia="Batang" w:hAnsi="Times New Roman" w:cs="Times New Roman"/>
          <w:b/>
          <w:bCs/>
          <w:color w:val="000000" w:themeColor="text1"/>
          <w:sz w:val="28"/>
          <w:szCs w:val="28"/>
          <w:lang w:val="en-US" w:eastAsia="ko-KR"/>
        </w:rPr>
        <w:t xml:space="preserve">DỰ THẢO </w:t>
      </w:r>
      <w:r w:rsidRPr="00CD238F">
        <w:rPr>
          <w:rFonts w:ascii="Times New Roman" w:eastAsia="Batang" w:hAnsi="Times New Roman" w:cs="Times New Roman"/>
          <w:b/>
          <w:bCs/>
          <w:color w:val="000000" w:themeColor="text1"/>
          <w:sz w:val="28"/>
          <w:szCs w:val="28"/>
          <w:lang w:val="vi-VN" w:eastAsia="ko-KR"/>
        </w:rPr>
        <w:t>NGHỊ ĐỊNH</w:t>
      </w:r>
    </w:p>
    <w:p w14:paraId="20B5EED8" w14:textId="77777777" w:rsidR="00917ACE" w:rsidRPr="00CD238F" w:rsidRDefault="00E36B60" w:rsidP="00D80849">
      <w:pPr>
        <w:spacing w:before="120" w:after="0" w:line="380" w:lineRule="exact"/>
        <w:ind w:firstLine="720"/>
        <w:jc w:val="both"/>
        <w:rPr>
          <w:rFonts w:ascii="Times New Roman" w:eastAsia="Batang" w:hAnsi="Times New Roman" w:cs="Times New Roman"/>
          <w:b/>
          <w:bCs/>
          <w:color w:val="000000" w:themeColor="text1"/>
          <w:sz w:val="28"/>
          <w:szCs w:val="28"/>
          <w:lang w:val="en-US" w:eastAsia="ko-KR"/>
        </w:rPr>
      </w:pPr>
      <w:r w:rsidRPr="00CD238F">
        <w:rPr>
          <w:rFonts w:ascii="Times New Roman" w:eastAsia="Batang" w:hAnsi="Times New Roman" w:cs="Times New Roman"/>
          <w:b/>
          <w:bCs/>
          <w:color w:val="000000" w:themeColor="text1"/>
          <w:sz w:val="28"/>
          <w:szCs w:val="28"/>
          <w:lang w:val="vi-VN" w:eastAsia="ko-KR"/>
        </w:rPr>
        <w:t>1. Về bố cục</w:t>
      </w:r>
    </w:p>
    <w:p w14:paraId="7E989773" w14:textId="77777777" w:rsidR="00917ACE" w:rsidRPr="00CD238F" w:rsidRDefault="00E36B60" w:rsidP="00D80849">
      <w:pPr>
        <w:spacing w:before="120" w:after="0" w:line="380" w:lineRule="exact"/>
        <w:ind w:firstLine="720"/>
        <w:jc w:val="both"/>
        <w:rPr>
          <w:rFonts w:ascii="Times New Roman" w:eastAsia="Batang" w:hAnsi="Times New Roman" w:cs="Times New Roman"/>
          <w:bCs/>
          <w:color w:val="000000" w:themeColor="text1"/>
          <w:sz w:val="28"/>
          <w:szCs w:val="28"/>
          <w:lang w:val="vi-VN" w:eastAsia="ko-KR"/>
        </w:rPr>
      </w:pPr>
      <w:r w:rsidRPr="00CD238F">
        <w:rPr>
          <w:rFonts w:ascii="Times New Roman" w:eastAsia="Batang" w:hAnsi="Times New Roman" w:cs="Times New Roman"/>
          <w:bCs/>
          <w:color w:val="000000" w:themeColor="text1"/>
          <w:sz w:val="28"/>
          <w:szCs w:val="28"/>
          <w:lang w:val="vi-VN" w:eastAsia="ko-KR"/>
        </w:rPr>
        <w:t xml:space="preserve">Dự thảo Nghị định gồm 08 Chương với </w:t>
      </w:r>
      <w:r w:rsidR="00613DF3" w:rsidRPr="00CD238F">
        <w:rPr>
          <w:rFonts w:ascii="Times New Roman" w:eastAsia="Batang" w:hAnsi="Times New Roman" w:cs="Times New Roman"/>
          <w:bCs/>
          <w:color w:val="000000" w:themeColor="text1"/>
          <w:sz w:val="28"/>
          <w:szCs w:val="28"/>
          <w:lang w:val="vi-VN" w:eastAsia="ko-KR"/>
        </w:rPr>
        <w:t>45</w:t>
      </w:r>
      <w:r w:rsidRPr="00CD238F">
        <w:rPr>
          <w:rFonts w:ascii="Times New Roman" w:eastAsia="Batang" w:hAnsi="Times New Roman" w:cs="Times New Roman"/>
          <w:bCs/>
          <w:color w:val="000000" w:themeColor="text1"/>
          <w:sz w:val="28"/>
          <w:szCs w:val="28"/>
          <w:lang w:val="vi-VN" w:eastAsia="ko-KR"/>
        </w:rPr>
        <w:t xml:space="preserve"> Điều, cụ thể như sau:</w:t>
      </w:r>
    </w:p>
    <w:p w14:paraId="3EF725D1" w14:textId="77777777" w:rsidR="00917ACE" w:rsidRPr="00CD238F" w:rsidRDefault="00E36B60" w:rsidP="00D80849">
      <w:pPr>
        <w:spacing w:before="120" w:after="0" w:line="380" w:lineRule="exact"/>
        <w:ind w:firstLine="720"/>
        <w:jc w:val="both"/>
        <w:rPr>
          <w:rFonts w:ascii="Times New Roman" w:eastAsia="Batang" w:hAnsi="Times New Roman" w:cs="Times New Roman"/>
          <w:bCs/>
          <w:color w:val="000000" w:themeColor="text1"/>
          <w:sz w:val="28"/>
          <w:szCs w:val="28"/>
          <w:lang w:val="vi-VN" w:eastAsia="ko-KR"/>
        </w:rPr>
      </w:pPr>
      <w:r w:rsidRPr="00CD238F">
        <w:rPr>
          <w:rFonts w:ascii="Times New Roman" w:eastAsia="Batang" w:hAnsi="Times New Roman" w:cs="Times New Roman"/>
          <w:bCs/>
          <w:color w:val="000000" w:themeColor="text1"/>
          <w:sz w:val="28"/>
          <w:szCs w:val="28"/>
          <w:lang w:val="vi-VN" w:eastAsia="ko-KR"/>
        </w:rPr>
        <w:t>- Chương I - Quy định chung, gồm 03 điều (từ Điều 1 đến Điều 3);</w:t>
      </w:r>
    </w:p>
    <w:p w14:paraId="2A729353" w14:textId="77777777" w:rsidR="00917ACE" w:rsidRPr="00CD238F" w:rsidRDefault="00E36B60" w:rsidP="00D80849">
      <w:pPr>
        <w:spacing w:before="120" w:after="0" w:line="380" w:lineRule="exact"/>
        <w:ind w:firstLine="720"/>
        <w:jc w:val="both"/>
        <w:rPr>
          <w:rFonts w:ascii="Times New Roman" w:eastAsia="Batang" w:hAnsi="Times New Roman" w:cs="Times New Roman"/>
          <w:bCs/>
          <w:color w:val="000000" w:themeColor="text1"/>
          <w:spacing w:val="4"/>
          <w:sz w:val="28"/>
          <w:szCs w:val="28"/>
          <w:lang w:val="vi-VN" w:eastAsia="ko-KR"/>
        </w:rPr>
      </w:pPr>
      <w:r w:rsidRPr="00CD238F">
        <w:rPr>
          <w:rFonts w:ascii="Times New Roman" w:eastAsia="Batang" w:hAnsi="Times New Roman" w:cs="Times New Roman"/>
          <w:bCs/>
          <w:color w:val="000000" w:themeColor="text1"/>
          <w:spacing w:val="4"/>
          <w:sz w:val="28"/>
          <w:szCs w:val="28"/>
          <w:lang w:val="da-DK" w:eastAsia="ko-KR"/>
        </w:rPr>
        <w:t xml:space="preserve">- Chương II </w:t>
      </w:r>
      <w:r w:rsidRPr="00CD238F">
        <w:rPr>
          <w:rFonts w:ascii="Times New Roman" w:eastAsia="Batang" w:hAnsi="Times New Roman" w:cs="Times New Roman"/>
          <w:bCs/>
          <w:color w:val="000000" w:themeColor="text1"/>
          <w:spacing w:val="4"/>
          <w:sz w:val="28"/>
          <w:szCs w:val="28"/>
          <w:lang w:val="vi-VN" w:eastAsia="ko-KR"/>
        </w:rPr>
        <w:t xml:space="preserve">- Hoạt động khoa học, công nghệ và đổi mới sáng tạo </w:t>
      </w:r>
      <w:r w:rsidR="009C3162" w:rsidRPr="00CD238F">
        <w:rPr>
          <w:rFonts w:ascii="Times New Roman" w:eastAsia="Batang" w:hAnsi="Times New Roman" w:cs="Times New Roman"/>
          <w:bCs/>
          <w:color w:val="000000" w:themeColor="text1"/>
          <w:spacing w:val="4"/>
          <w:sz w:val="28"/>
          <w:szCs w:val="28"/>
          <w:lang w:val="vi-VN" w:eastAsia="ko-KR"/>
        </w:rPr>
        <w:t>về</w:t>
      </w:r>
      <w:r w:rsidRPr="00CD238F">
        <w:rPr>
          <w:rFonts w:ascii="Times New Roman" w:eastAsia="Batang" w:hAnsi="Times New Roman" w:cs="Times New Roman"/>
          <w:bCs/>
          <w:color w:val="000000" w:themeColor="text1"/>
          <w:spacing w:val="4"/>
          <w:sz w:val="28"/>
          <w:szCs w:val="28"/>
          <w:lang w:val="vi-VN" w:eastAsia="ko-KR"/>
        </w:rPr>
        <w:t xml:space="preserve"> dữ </w:t>
      </w:r>
      <w:r w:rsidR="009C5150" w:rsidRPr="00CD238F">
        <w:rPr>
          <w:rFonts w:ascii="Times New Roman" w:eastAsia="Batang" w:hAnsi="Times New Roman" w:cs="Times New Roman"/>
          <w:bCs/>
          <w:color w:val="000000" w:themeColor="text1"/>
          <w:spacing w:val="4"/>
          <w:sz w:val="28"/>
          <w:szCs w:val="28"/>
          <w:lang w:val="vi-VN" w:eastAsia="ko-KR"/>
        </w:rPr>
        <w:t>liệu,</w:t>
      </w:r>
      <w:r w:rsidRPr="00CD238F">
        <w:rPr>
          <w:rFonts w:ascii="Times New Roman" w:eastAsia="Batang" w:hAnsi="Times New Roman" w:cs="Times New Roman"/>
          <w:bCs/>
          <w:color w:val="000000" w:themeColor="text1"/>
          <w:spacing w:val="4"/>
          <w:sz w:val="28"/>
          <w:szCs w:val="28"/>
          <w:lang w:val="da-DK" w:eastAsia="ko-KR"/>
        </w:rPr>
        <w:t xml:space="preserve"> gồm </w:t>
      </w:r>
      <w:r w:rsidR="009C3162" w:rsidRPr="00CD238F">
        <w:rPr>
          <w:rFonts w:ascii="Times New Roman" w:eastAsia="Batang" w:hAnsi="Times New Roman" w:cs="Times New Roman"/>
          <w:bCs/>
          <w:color w:val="000000" w:themeColor="text1"/>
          <w:spacing w:val="4"/>
          <w:sz w:val="28"/>
          <w:szCs w:val="28"/>
          <w:lang w:val="da-DK" w:eastAsia="ko-KR"/>
        </w:rPr>
        <w:t>20</w:t>
      </w:r>
      <w:r w:rsidRPr="00CD238F">
        <w:rPr>
          <w:rFonts w:ascii="Times New Roman" w:eastAsia="Batang" w:hAnsi="Times New Roman" w:cs="Times New Roman"/>
          <w:bCs/>
          <w:color w:val="000000" w:themeColor="text1"/>
          <w:spacing w:val="4"/>
          <w:sz w:val="28"/>
          <w:szCs w:val="28"/>
          <w:lang w:val="da-DK" w:eastAsia="ko-KR"/>
        </w:rPr>
        <w:t xml:space="preserve"> điều (từ Điều 4 đến Điều </w:t>
      </w:r>
      <w:r w:rsidR="009C3162" w:rsidRPr="00CD238F">
        <w:rPr>
          <w:rFonts w:ascii="Times New Roman" w:eastAsia="Batang" w:hAnsi="Times New Roman" w:cs="Times New Roman"/>
          <w:bCs/>
          <w:color w:val="000000" w:themeColor="text1"/>
          <w:spacing w:val="4"/>
          <w:sz w:val="28"/>
          <w:szCs w:val="28"/>
          <w:lang w:val="da-DK" w:eastAsia="ko-KR"/>
        </w:rPr>
        <w:t>23</w:t>
      </w:r>
      <w:r w:rsidRPr="00CD238F">
        <w:rPr>
          <w:rFonts w:ascii="Times New Roman" w:eastAsia="Batang" w:hAnsi="Times New Roman" w:cs="Times New Roman"/>
          <w:bCs/>
          <w:color w:val="000000" w:themeColor="text1"/>
          <w:spacing w:val="4"/>
          <w:sz w:val="28"/>
          <w:szCs w:val="28"/>
          <w:lang w:val="da-DK" w:eastAsia="ko-KR"/>
        </w:rPr>
        <w:t>)</w:t>
      </w:r>
      <w:r w:rsidRPr="00CD238F">
        <w:rPr>
          <w:rFonts w:ascii="Times New Roman" w:eastAsia="Batang" w:hAnsi="Times New Roman" w:cs="Times New Roman"/>
          <w:bCs/>
          <w:color w:val="000000" w:themeColor="text1"/>
          <w:spacing w:val="4"/>
          <w:sz w:val="28"/>
          <w:szCs w:val="28"/>
          <w:lang w:val="vi-VN" w:eastAsia="ko-KR"/>
        </w:rPr>
        <w:t>;</w:t>
      </w:r>
    </w:p>
    <w:p w14:paraId="088AAD2C" w14:textId="77777777" w:rsidR="00917ACE" w:rsidRPr="00CD238F" w:rsidRDefault="00E36B60" w:rsidP="00D80849">
      <w:pPr>
        <w:spacing w:before="120" w:after="0" w:line="380" w:lineRule="exact"/>
        <w:ind w:firstLine="720"/>
        <w:jc w:val="both"/>
        <w:rPr>
          <w:rFonts w:ascii="Times New Roman" w:eastAsia="Batang" w:hAnsi="Times New Roman" w:cs="Times New Roman"/>
          <w:bCs/>
          <w:color w:val="000000" w:themeColor="text1"/>
          <w:sz w:val="28"/>
          <w:szCs w:val="28"/>
          <w:lang w:val="da-DK" w:eastAsia="ko-KR"/>
        </w:rPr>
      </w:pPr>
      <w:r w:rsidRPr="00CD238F">
        <w:rPr>
          <w:rFonts w:ascii="Times New Roman" w:eastAsia="Batang" w:hAnsi="Times New Roman" w:cs="Times New Roman"/>
          <w:bCs/>
          <w:color w:val="000000" w:themeColor="text1"/>
          <w:sz w:val="28"/>
          <w:szCs w:val="28"/>
          <w:lang w:val="da-DK" w:eastAsia="ko-KR"/>
        </w:rPr>
        <w:t xml:space="preserve">- Chương III </w:t>
      </w:r>
      <w:r w:rsidRPr="00CD238F">
        <w:rPr>
          <w:rFonts w:ascii="Times New Roman" w:eastAsia="Batang" w:hAnsi="Times New Roman" w:cs="Times New Roman"/>
          <w:bCs/>
          <w:color w:val="000000" w:themeColor="text1"/>
          <w:sz w:val="28"/>
          <w:szCs w:val="28"/>
          <w:lang w:val="vi-VN" w:eastAsia="ko-KR"/>
        </w:rPr>
        <w:t>-</w:t>
      </w:r>
      <w:r w:rsidRPr="00CD238F">
        <w:rPr>
          <w:rFonts w:ascii="Times New Roman" w:eastAsia="Batang" w:hAnsi="Times New Roman" w:cs="Times New Roman"/>
          <w:bCs/>
          <w:color w:val="000000" w:themeColor="text1"/>
          <w:sz w:val="28"/>
          <w:szCs w:val="28"/>
          <w:lang w:val="da-DK" w:eastAsia="ko-KR"/>
        </w:rPr>
        <w:t xml:space="preserve"> Sản </w:t>
      </w:r>
      <w:r w:rsidR="00724EE1" w:rsidRPr="00CD238F">
        <w:rPr>
          <w:rFonts w:ascii="Times New Roman" w:eastAsia="Batang" w:hAnsi="Times New Roman" w:cs="Times New Roman"/>
          <w:bCs/>
          <w:color w:val="000000" w:themeColor="text1"/>
          <w:sz w:val="28"/>
          <w:szCs w:val="28"/>
          <w:lang w:val="da-DK" w:eastAsia="ko-KR"/>
        </w:rPr>
        <w:t>phẩm</w:t>
      </w:r>
      <w:r w:rsidR="00724EE1" w:rsidRPr="00CD238F">
        <w:rPr>
          <w:rFonts w:ascii="Times New Roman" w:eastAsia="Batang" w:hAnsi="Times New Roman" w:cs="Times New Roman"/>
          <w:bCs/>
          <w:color w:val="000000" w:themeColor="text1"/>
          <w:sz w:val="28"/>
          <w:szCs w:val="28"/>
          <w:lang w:val="vi-VN" w:eastAsia="ko-KR"/>
        </w:rPr>
        <w:t>,</w:t>
      </w:r>
      <w:r w:rsidRPr="00CD238F">
        <w:rPr>
          <w:rFonts w:ascii="Times New Roman" w:eastAsia="Batang" w:hAnsi="Times New Roman" w:cs="Times New Roman"/>
          <w:bCs/>
          <w:color w:val="000000" w:themeColor="text1"/>
          <w:sz w:val="28"/>
          <w:szCs w:val="28"/>
          <w:lang w:val="da-DK" w:eastAsia="ko-KR"/>
        </w:rPr>
        <w:t xml:space="preserve"> dịch vụ trung gian dữ liệu</w:t>
      </w:r>
      <w:r w:rsidRPr="00CD238F">
        <w:rPr>
          <w:rFonts w:ascii="Times New Roman" w:eastAsia="Batang" w:hAnsi="Times New Roman" w:cs="Times New Roman"/>
          <w:bCs/>
          <w:color w:val="000000" w:themeColor="text1"/>
          <w:sz w:val="28"/>
          <w:szCs w:val="28"/>
          <w:lang w:val="vi-VN" w:eastAsia="ko-KR"/>
        </w:rPr>
        <w:t>,</w:t>
      </w:r>
      <w:r w:rsidRPr="00CD238F">
        <w:rPr>
          <w:rFonts w:ascii="Times New Roman" w:eastAsia="Batang" w:hAnsi="Times New Roman" w:cs="Times New Roman"/>
          <w:bCs/>
          <w:color w:val="000000" w:themeColor="text1"/>
          <w:sz w:val="28"/>
          <w:szCs w:val="28"/>
          <w:lang w:val="da-DK" w:eastAsia="ko-KR"/>
        </w:rPr>
        <w:t xml:space="preserve"> gồm 04 điều (từ Điều </w:t>
      </w:r>
      <w:r w:rsidR="00724EE1" w:rsidRPr="00CD238F">
        <w:rPr>
          <w:rFonts w:ascii="Times New Roman" w:eastAsia="Batang" w:hAnsi="Times New Roman" w:cs="Times New Roman"/>
          <w:bCs/>
          <w:color w:val="000000" w:themeColor="text1"/>
          <w:sz w:val="28"/>
          <w:szCs w:val="28"/>
          <w:lang w:val="da-DK" w:eastAsia="ko-KR"/>
        </w:rPr>
        <w:t>24</w:t>
      </w:r>
      <w:r w:rsidRPr="00CD238F">
        <w:rPr>
          <w:rFonts w:ascii="Times New Roman" w:eastAsia="Batang" w:hAnsi="Times New Roman" w:cs="Times New Roman"/>
          <w:bCs/>
          <w:color w:val="000000" w:themeColor="text1"/>
          <w:sz w:val="28"/>
          <w:szCs w:val="28"/>
          <w:lang w:val="da-DK" w:eastAsia="ko-KR"/>
        </w:rPr>
        <w:t xml:space="preserve"> đến Điều </w:t>
      </w:r>
      <w:r w:rsidR="00724EE1" w:rsidRPr="00CD238F">
        <w:rPr>
          <w:rFonts w:ascii="Times New Roman" w:eastAsia="Batang" w:hAnsi="Times New Roman" w:cs="Times New Roman"/>
          <w:bCs/>
          <w:color w:val="000000" w:themeColor="text1"/>
          <w:sz w:val="28"/>
          <w:szCs w:val="28"/>
          <w:lang w:val="da-DK" w:eastAsia="ko-KR"/>
        </w:rPr>
        <w:t>27</w:t>
      </w:r>
      <w:r w:rsidRPr="00CD238F">
        <w:rPr>
          <w:rFonts w:ascii="Times New Roman" w:eastAsia="Batang" w:hAnsi="Times New Roman" w:cs="Times New Roman"/>
          <w:bCs/>
          <w:color w:val="000000" w:themeColor="text1"/>
          <w:sz w:val="28"/>
          <w:szCs w:val="28"/>
          <w:lang w:val="da-DK" w:eastAsia="ko-KR"/>
        </w:rPr>
        <w:t>);</w:t>
      </w:r>
    </w:p>
    <w:p w14:paraId="4B22388A" w14:textId="77777777" w:rsidR="00917ACE" w:rsidRPr="00CD238F" w:rsidRDefault="00E36B60" w:rsidP="00D80849">
      <w:pPr>
        <w:spacing w:before="120" w:after="0" w:line="380" w:lineRule="exact"/>
        <w:ind w:firstLine="720"/>
        <w:jc w:val="both"/>
        <w:rPr>
          <w:rFonts w:ascii="Times New Roman" w:eastAsia="Times New Roman" w:hAnsi="Times New Roman" w:cs="Times New Roman"/>
          <w:color w:val="000000" w:themeColor="text1"/>
          <w:spacing w:val="2"/>
          <w:sz w:val="28"/>
          <w:szCs w:val="28"/>
          <w:lang w:val="da-DK"/>
        </w:rPr>
      </w:pPr>
      <w:r w:rsidRPr="00CD238F">
        <w:rPr>
          <w:rFonts w:ascii="Times New Roman" w:eastAsia="Times New Roman" w:hAnsi="Times New Roman" w:cs="Times New Roman"/>
          <w:bCs/>
          <w:color w:val="000000" w:themeColor="text1"/>
          <w:spacing w:val="-4"/>
          <w:sz w:val="28"/>
          <w:szCs w:val="28"/>
          <w:lang w:val="da-DK"/>
        </w:rPr>
        <w:t xml:space="preserve">- </w:t>
      </w:r>
      <w:r w:rsidRPr="00CD238F">
        <w:rPr>
          <w:rFonts w:ascii="Times New Roman" w:eastAsia="Times New Roman" w:hAnsi="Times New Roman" w:cs="Times New Roman"/>
          <w:color w:val="000000" w:themeColor="text1"/>
          <w:spacing w:val="2"/>
          <w:sz w:val="28"/>
          <w:szCs w:val="28"/>
          <w:lang w:val="vi-VN"/>
        </w:rPr>
        <w:t xml:space="preserve">Chương IV - Sản phẩm, dịch vụ phân tích, tổng hợp dữ liệu, gồm </w:t>
      </w:r>
      <w:r w:rsidR="00FA4E67" w:rsidRPr="00CD238F">
        <w:rPr>
          <w:rFonts w:ascii="Times New Roman" w:eastAsia="Times New Roman" w:hAnsi="Times New Roman" w:cs="Times New Roman"/>
          <w:color w:val="000000" w:themeColor="text1"/>
          <w:spacing w:val="2"/>
          <w:sz w:val="28"/>
          <w:szCs w:val="28"/>
          <w:lang w:val="da-DK"/>
        </w:rPr>
        <w:t>05</w:t>
      </w:r>
      <w:r w:rsidRPr="00CD238F">
        <w:rPr>
          <w:rFonts w:ascii="Times New Roman" w:eastAsia="Times New Roman" w:hAnsi="Times New Roman" w:cs="Times New Roman"/>
          <w:color w:val="000000" w:themeColor="text1"/>
          <w:spacing w:val="2"/>
          <w:sz w:val="28"/>
          <w:szCs w:val="28"/>
          <w:lang w:val="vi-VN"/>
        </w:rPr>
        <w:t xml:space="preserve"> điều (từ Điều </w:t>
      </w:r>
      <w:r w:rsidR="00724EE1" w:rsidRPr="00CD238F">
        <w:rPr>
          <w:rFonts w:ascii="Times New Roman" w:eastAsia="Times New Roman" w:hAnsi="Times New Roman" w:cs="Times New Roman"/>
          <w:color w:val="000000" w:themeColor="text1"/>
          <w:spacing w:val="2"/>
          <w:sz w:val="28"/>
          <w:szCs w:val="28"/>
          <w:lang w:val="vi-VN"/>
        </w:rPr>
        <w:t>28</w:t>
      </w:r>
      <w:r w:rsidRPr="00CD238F">
        <w:rPr>
          <w:rFonts w:ascii="Times New Roman" w:eastAsia="Times New Roman" w:hAnsi="Times New Roman" w:cs="Times New Roman"/>
          <w:color w:val="000000" w:themeColor="text1"/>
          <w:spacing w:val="2"/>
          <w:sz w:val="28"/>
          <w:szCs w:val="28"/>
          <w:lang w:val="vi-VN"/>
        </w:rPr>
        <w:t xml:space="preserve"> đến Điều </w:t>
      </w:r>
      <w:r w:rsidR="00613DF3" w:rsidRPr="00CD238F">
        <w:rPr>
          <w:rFonts w:ascii="Times New Roman" w:eastAsia="Times New Roman" w:hAnsi="Times New Roman" w:cs="Times New Roman"/>
          <w:color w:val="000000" w:themeColor="text1"/>
          <w:spacing w:val="2"/>
          <w:sz w:val="28"/>
          <w:szCs w:val="28"/>
          <w:lang w:val="da-DK"/>
        </w:rPr>
        <w:t>32</w:t>
      </w:r>
      <w:r w:rsidRPr="00CD238F">
        <w:rPr>
          <w:rFonts w:ascii="Times New Roman" w:eastAsia="Times New Roman" w:hAnsi="Times New Roman" w:cs="Times New Roman"/>
          <w:color w:val="000000" w:themeColor="text1"/>
          <w:spacing w:val="2"/>
          <w:sz w:val="28"/>
          <w:szCs w:val="28"/>
          <w:lang w:val="vi-VN"/>
        </w:rPr>
        <w:t>)</w:t>
      </w:r>
      <w:r w:rsidRPr="00CD238F">
        <w:rPr>
          <w:rFonts w:ascii="Times New Roman" w:eastAsia="Times New Roman" w:hAnsi="Times New Roman" w:cs="Times New Roman"/>
          <w:color w:val="000000" w:themeColor="text1"/>
          <w:spacing w:val="2"/>
          <w:sz w:val="28"/>
          <w:szCs w:val="28"/>
          <w:lang w:val="da-DK"/>
        </w:rPr>
        <w:t xml:space="preserve">; </w:t>
      </w:r>
    </w:p>
    <w:p w14:paraId="7ADFF1E0" w14:textId="77777777" w:rsidR="00917ACE" w:rsidRPr="00CD238F" w:rsidRDefault="00E36B60" w:rsidP="00D80849">
      <w:pPr>
        <w:spacing w:before="120" w:after="0" w:line="380" w:lineRule="exact"/>
        <w:ind w:firstLine="720"/>
        <w:jc w:val="both"/>
        <w:rPr>
          <w:rFonts w:ascii="Times New Roman" w:eastAsia="Times New Roman" w:hAnsi="Times New Roman" w:cs="Times New Roman"/>
          <w:bCs/>
          <w:color w:val="000000" w:themeColor="text1"/>
          <w:sz w:val="28"/>
          <w:szCs w:val="28"/>
          <w:lang w:val="da-DK"/>
        </w:rPr>
      </w:pPr>
      <w:r w:rsidRPr="00CD238F">
        <w:rPr>
          <w:rFonts w:ascii="Times New Roman" w:eastAsia="Times New Roman" w:hAnsi="Times New Roman" w:cs="Times New Roman"/>
          <w:bCs/>
          <w:color w:val="000000" w:themeColor="text1"/>
          <w:sz w:val="28"/>
          <w:szCs w:val="28"/>
          <w:lang w:val="da-DK"/>
        </w:rPr>
        <w:t xml:space="preserve">- Chương V </w:t>
      </w:r>
      <w:r w:rsidRPr="00CD238F">
        <w:rPr>
          <w:rFonts w:ascii="Times New Roman" w:eastAsia="Times New Roman" w:hAnsi="Times New Roman" w:cs="Times New Roman"/>
          <w:bCs/>
          <w:color w:val="000000" w:themeColor="text1"/>
          <w:sz w:val="28"/>
          <w:szCs w:val="28"/>
          <w:lang w:val="vi-VN"/>
        </w:rPr>
        <w:t>-</w:t>
      </w:r>
      <w:r w:rsidRPr="00CD238F">
        <w:rPr>
          <w:rFonts w:ascii="Times New Roman" w:eastAsia="Times New Roman" w:hAnsi="Times New Roman" w:cs="Times New Roman"/>
          <w:bCs/>
          <w:color w:val="000000" w:themeColor="text1"/>
          <w:sz w:val="28"/>
          <w:szCs w:val="28"/>
          <w:lang w:val="da-DK"/>
        </w:rPr>
        <w:t xml:space="preserve"> Sàn dữ liệu</w:t>
      </w:r>
      <w:r w:rsidRPr="00CD238F">
        <w:rPr>
          <w:rFonts w:ascii="Times New Roman" w:eastAsia="Times New Roman" w:hAnsi="Times New Roman" w:cs="Times New Roman"/>
          <w:bCs/>
          <w:color w:val="000000" w:themeColor="text1"/>
          <w:sz w:val="28"/>
          <w:szCs w:val="28"/>
          <w:lang w:val="vi-VN"/>
        </w:rPr>
        <w:t>,</w:t>
      </w:r>
      <w:r w:rsidRPr="00CD238F">
        <w:rPr>
          <w:rFonts w:ascii="Times New Roman" w:eastAsia="Times New Roman" w:hAnsi="Times New Roman" w:cs="Times New Roman"/>
          <w:bCs/>
          <w:color w:val="000000" w:themeColor="text1"/>
          <w:sz w:val="28"/>
          <w:szCs w:val="28"/>
          <w:lang w:val="da-DK"/>
        </w:rPr>
        <w:t xml:space="preserve"> gồm 04 điều (từ Điều </w:t>
      </w:r>
      <w:r w:rsidR="00613DF3" w:rsidRPr="00CD238F">
        <w:rPr>
          <w:rFonts w:ascii="Times New Roman" w:eastAsia="Times New Roman" w:hAnsi="Times New Roman" w:cs="Times New Roman"/>
          <w:bCs/>
          <w:color w:val="000000" w:themeColor="text1"/>
          <w:sz w:val="28"/>
          <w:szCs w:val="28"/>
          <w:lang w:val="da-DK"/>
        </w:rPr>
        <w:t>33</w:t>
      </w:r>
      <w:r w:rsidRPr="00CD238F">
        <w:rPr>
          <w:rFonts w:ascii="Times New Roman" w:eastAsia="Times New Roman" w:hAnsi="Times New Roman" w:cs="Times New Roman"/>
          <w:bCs/>
          <w:color w:val="000000" w:themeColor="text1"/>
          <w:sz w:val="28"/>
          <w:szCs w:val="28"/>
          <w:lang w:val="da-DK"/>
        </w:rPr>
        <w:t xml:space="preserve"> đến Điều </w:t>
      </w:r>
      <w:r w:rsidR="00766CC2" w:rsidRPr="00CD238F">
        <w:rPr>
          <w:rFonts w:ascii="Times New Roman" w:eastAsia="Times New Roman" w:hAnsi="Times New Roman" w:cs="Times New Roman"/>
          <w:bCs/>
          <w:color w:val="000000" w:themeColor="text1"/>
          <w:sz w:val="28"/>
          <w:szCs w:val="28"/>
          <w:lang w:val="da-DK"/>
        </w:rPr>
        <w:t>36</w:t>
      </w:r>
      <w:r w:rsidRPr="00CD238F">
        <w:rPr>
          <w:rFonts w:ascii="Times New Roman" w:eastAsia="Times New Roman" w:hAnsi="Times New Roman" w:cs="Times New Roman"/>
          <w:bCs/>
          <w:color w:val="000000" w:themeColor="text1"/>
          <w:sz w:val="28"/>
          <w:szCs w:val="28"/>
          <w:lang w:val="da-DK"/>
        </w:rPr>
        <w:t xml:space="preserve">); </w:t>
      </w:r>
    </w:p>
    <w:p w14:paraId="7C4F2637" w14:textId="77777777" w:rsidR="00917ACE" w:rsidRPr="00CD238F" w:rsidRDefault="00E36B60" w:rsidP="00D80849">
      <w:pPr>
        <w:spacing w:before="120" w:after="0" w:line="380" w:lineRule="exact"/>
        <w:ind w:firstLine="720"/>
        <w:jc w:val="both"/>
        <w:rPr>
          <w:rFonts w:ascii="Times New Roman" w:eastAsia="Times New Roman" w:hAnsi="Times New Roman" w:cs="Times New Roman"/>
          <w:bCs/>
          <w:color w:val="000000" w:themeColor="text1"/>
          <w:sz w:val="28"/>
          <w:szCs w:val="28"/>
          <w:lang w:val="da-DK"/>
        </w:rPr>
      </w:pPr>
      <w:r w:rsidRPr="00CD238F">
        <w:rPr>
          <w:rFonts w:ascii="Times New Roman" w:eastAsia="Times New Roman" w:hAnsi="Times New Roman" w:cs="Times New Roman"/>
          <w:bCs/>
          <w:color w:val="000000" w:themeColor="text1"/>
          <w:sz w:val="28"/>
          <w:szCs w:val="28"/>
          <w:lang w:val="da-DK"/>
        </w:rPr>
        <w:lastRenderedPageBreak/>
        <w:t xml:space="preserve">- Chương VI </w:t>
      </w:r>
      <w:r w:rsidR="0053028A" w:rsidRPr="00CD238F">
        <w:rPr>
          <w:rFonts w:ascii="Times New Roman" w:eastAsia="Times New Roman" w:hAnsi="Times New Roman" w:cs="Times New Roman"/>
          <w:bCs/>
          <w:color w:val="000000" w:themeColor="text1"/>
          <w:sz w:val="28"/>
          <w:szCs w:val="28"/>
          <w:lang w:val="vi-VN"/>
        </w:rPr>
        <w:t>-</w:t>
      </w:r>
      <w:r w:rsidRPr="00CD238F">
        <w:rPr>
          <w:rFonts w:ascii="Times New Roman" w:eastAsia="Times New Roman" w:hAnsi="Times New Roman" w:cs="Times New Roman"/>
          <w:bCs/>
          <w:color w:val="000000" w:themeColor="text1"/>
          <w:sz w:val="28"/>
          <w:szCs w:val="28"/>
          <w:lang w:val="da-DK"/>
        </w:rPr>
        <w:t xml:space="preserve"> </w:t>
      </w:r>
      <w:r w:rsidR="0053028A" w:rsidRPr="00CD238F">
        <w:rPr>
          <w:rFonts w:ascii="Times New Roman" w:eastAsia="Times New Roman" w:hAnsi="Times New Roman" w:cs="Times New Roman"/>
          <w:bCs/>
          <w:color w:val="000000" w:themeColor="text1"/>
          <w:sz w:val="28"/>
          <w:szCs w:val="28"/>
          <w:lang w:val="da-DK"/>
        </w:rPr>
        <w:t>Thẩm</w:t>
      </w:r>
      <w:r w:rsidR="0053028A" w:rsidRPr="00CD238F">
        <w:rPr>
          <w:rFonts w:ascii="Times New Roman" w:eastAsia="Times New Roman" w:hAnsi="Times New Roman" w:cs="Times New Roman"/>
          <w:bCs/>
          <w:color w:val="000000" w:themeColor="text1"/>
          <w:sz w:val="28"/>
          <w:szCs w:val="28"/>
          <w:lang w:val="vi-VN"/>
        </w:rPr>
        <w:t xml:space="preserve"> quyền, h</w:t>
      </w:r>
      <w:r w:rsidRPr="00CD238F">
        <w:rPr>
          <w:rFonts w:ascii="Times New Roman" w:eastAsia="Times New Roman" w:hAnsi="Times New Roman" w:cs="Times New Roman"/>
          <w:bCs/>
          <w:color w:val="000000" w:themeColor="text1"/>
          <w:sz w:val="28"/>
          <w:szCs w:val="28"/>
          <w:lang w:val="da-DK"/>
        </w:rPr>
        <w:t>ồ sơ, trình tự, thủ tục</w:t>
      </w:r>
      <w:r w:rsidR="0053028A" w:rsidRPr="00CD238F">
        <w:rPr>
          <w:rFonts w:ascii="Times New Roman" w:eastAsia="Times New Roman" w:hAnsi="Times New Roman" w:cs="Times New Roman"/>
          <w:bCs/>
          <w:color w:val="000000" w:themeColor="text1"/>
          <w:sz w:val="28"/>
          <w:szCs w:val="28"/>
          <w:lang w:val="vi-VN"/>
        </w:rPr>
        <w:t xml:space="preserve"> </w:t>
      </w:r>
      <w:r w:rsidR="0053028A" w:rsidRPr="00CD238F">
        <w:rPr>
          <w:rFonts w:ascii="Times New Roman" w:eastAsia="Times New Roman" w:hAnsi="Times New Roman" w:cs="Times New Roman"/>
          <w:bCs/>
          <w:color w:val="000000" w:themeColor="text1"/>
          <w:sz w:val="28"/>
          <w:szCs w:val="28"/>
          <w:lang w:val="da-DK"/>
        </w:rPr>
        <w:t>cấp</w:t>
      </w:r>
      <w:r w:rsidR="0053028A" w:rsidRPr="00CD238F">
        <w:rPr>
          <w:rFonts w:ascii="Times New Roman" w:eastAsia="Times New Roman" w:hAnsi="Times New Roman" w:cs="Times New Roman"/>
          <w:bCs/>
          <w:color w:val="000000" w:themeColor="text1"/>
          <w:sz w:val="28"/>
          <w:szCs w:val="28"/>
          <w:lang w:val="vi-VN"/>
        </w:rPr>
        <w:t xml:space="preserve">, cấp đổi, cấp lại, thu </w:t>
      </w:r>
      <w:r w:rsidR="00685802" w:rsidRPr="00CD238F">
        <w:rPr>
          <w:rFonts w:ascii="Times New Roman" w:eastAsia="Times New Roman" w:hAnsi="Times New Roman" w:cs="Times New Roman"/>
          <w:bCs/>
          <w:color w:val="000000" w:themeColor="text1"/>
          <w:sz w:val="28"/>
          <w:szCs w:val="28"/>
          <w:lang w:val="vi-VN"/>
        </w:rPr>
        <w:t>hồi</w:t>
      </w:r>
      <w:r w:rsidR="0053028A" w:rsidRPr="00CD238F">
        <w:rPr>
          <w:rFonts w:ascii="Times New Roman" w:eastAsia="Times New Roman" w:hAnsi="Times New Roman" w:cs="Times New Roman"/>
          <w:bCs/>
          <w:color w:val="000000" w:themeColor="text1"/>
          <w:sz w:val="28"/>
          <w:szCs w:val="28"/>
          <w:lang w:val="da-DK"/>
        </w:rPr>
        <w:t xml:space="preserve"> Giấy chứng nhận đủ điều kiện kinh doanh hoạt động Sàn dữ liệu; Giấy chứng nhận kinh doanh sản phẩm, dịch vụ trung gian dữ liệu; Giấy chứng nhận kinh doanh sản phẩm, dịch vụ phân tích, tổng hợp dữ liệu; Giấy chứng nhận đủ điều kiện cung cấp sản phẩm, dịch vụ trung gian dữ liệu</w:t>
      </w:r>
      <w:r w:rsidRPr="00CD238F">
        <w:rPr>
          <w:rFonts w:ascii="Times New Roman" w:eastAsia="Times New Roman" w:hAnsi="Times New Roman" w:cs="Times New Roman"/>
          <w:bCs/>
          <w:color w:val="000000" w:themeColor="text1"/>
          <w:sz w:val="28"/>
          <w:szCs w:val="28"/>
          <w:lang w:val="vi-VN"/>
        </w:rPr>
        <w:t>,</w:t>
      </w:r>
      <w:r w:rsidRPr="00CD238F">
        <w:rPr>
          <w:rFonts w:ascii="Times New Roman" w:eastAsia="Times New Roman" w:hAnsi="Times New Roman" w:cs="Times New Roman"/>
          <w:bCs/>
          <w:color w:val="000000" w:themeColor="text1"/>
          <w:sz w:val="28"/>
          <w:szCs w:val="28"/>
          <w:lang w:val="da-DK"/>
        </w:rPr>
        <w:t xml:space="preserve"> gồm 04 điều (từ Điều </w:t>
      </w:r>
      <w:r w:rsidR="00766CC2" w:rsidRPr="00CD238F">
        <w:rPr>
          <w:rFonts w:ascii="Times New Roman" w:eastAsia="Times New Roman" w:hAnsi="Times New Roman" w:cs="Times New Roman"/>
          <w:bCs/>
          <w:color w:val="000000" w:themeColor="text1"/>
          <w:sz w:val="28"/>
          <w:szCs w:val="28"/>
          <w:lang w:val="da-DK"/>
        </w:rPr>
        <w:t>37 đến Điều 40</w:t>
      </w:r>
      <w:r w:rsidRPr="00CD238F">
        <w:rPr>
          <w:rFonts w:ascii="Times New Roman" w:eastAsia="Times New Roman" w:hAnsi="Times New Roman" w:cs="Times New Roman"/>
          <w:bCs/>
          <w:color w:val="000000" w:themeColor="text1"/>
          <w:sz w:val="28"/>
          <w:szCs w:val="28"/>
          <w:lang w:val="da-DK"/>
        </w:rPr>
        <w:t>);</w:t>
      </w:r>
    </w:p>
    <w:p w14:paraId="037A1853" w14:textId="77777777" w:rsidR="00917ACE" w:rsidRPr="00CD238F" w:rsidRDefault="00E36B60" w:rsidP="00D80849">
      <w:pPr>
        <w:spacing w:before="120" w:after="0" w:line="380" w:lineRule="exact"/>
        <w:ind w:firstLine="720"/>
        <w:jc w:val="both"/>
        <w:rPr>
          <w:rFonts w:ascii="Times New Roman" w:eastAsia="Batang" w:hAnsi="Times New Roman" w:cs="Times New Roman"/>
          <w:bCs/>
          <w:color w:val="000000" w:themeColor="text1"/>
          <w:sz w:val="28"/>
          <w:szCs w:val="28"/>
          <w:lang w:val="da-DK" w:eastAsia="ko-KR"/>
        </w:rPr>
      </w:pPr>
      <w:r w:rsidRPr="00CD238F">
        <w:rPr>
          <w:rFonts w:ascii="Times New Roman" w:eastAsia="Batang" w:hAnsi="Times New Roman" w:cs="Times New Roman"/>
          <w:bCs/>
          <w:color w:val="000000" w:themeColor="text1"/>
          <w:sz w:val="28"/>
          <w:szCs w:val="28"/>
          <w:lang w:val="da-DK" w:eastAsia="ko-KR"/>
        </w:rPr>
        <w:t xml:space="preserve">- Chương VII </w:t>
      </w:r>
      <w:r w:rsidRPr="00CD238F">
        <w:rPr>
          <w:rFonts w:ascii="Times New Roman" w:eastAsia="Batang" w:hAnsi="Times New Roman" w:cs="Times New Roman"/>
          <w:bCs/>
          <w:color w:val="000000" w:themeColor="text1"/>
          <w:sz w:val="28"/>
          <w:szCs w:val="28"/>
          <w:lang w:val="vi-VN" w:eastAsia="ko-KR"/>
        </w:rPr>
        <w:t>-</w:t>
      </w:r>
      <w:r w:rsidRPr="00CD238F">
        <w:rPr>
          <w:rFonts w:ascii="Times New Roman" w:eastAsia="Batang" w:hAnsi="Times New Roman" w:cs="Times New Roman"/>
          <w:bCs/>
          <w:color w:val="000000" w:themeColor="text1"/>
          <w:sz w:val="28"/>
          <w:szCs w:val="28"/>
          <w:lang w:val="da-DK" w:eastAsia="ko-KR"/>
        </w:rPr>
        <w:t xml:space="preserve"> Trách nhiệm quản lý nhà nước về hoạt động khoa học công nghệ, đổi mới sáng tạo và sản phẩm, dịch vụ về dữ liệu</w:t>
      </w:r>
      <w:r w:rsidRPr="00CD238F">
        <w:rPr>
          <w:rFonts w:ascii="Times New Roman" w:eastAsia="Batang" w:hAnsi="Times New Roman" w:cs="Times New Roman"/>
          <w:bCs/>
          <w:color w:val="000000" w:themeColor="text1"/>
          <w:sz w:val="28"/>
          <w:szCs w:val="28"/>
          <w:lang w:val="vi-VN" w:eastAsia="ko-KR"/>
        </w:rPr>
        <w:t>,</w:t>
      </w:r>
      <w:r w:rsidRPr="00CD238F">
        <w:rPr>
          <w:rFonts w:ascii="Times New Roman" w:eastAsia="Batang" w:hAnsi="Times New Roman" w:cs="Times New Roman"/>
          <w:bCs/>
          <w:color w:val="000000" w:themeColor="text1"/>
          <w:sz w:val="28"/>
          <w:szCs w:val="28"/>
          <w:lang w:val="da-DK" w:eastAsia="ko-KR"/>
        </w:rPr>
        <w:t xml:space="preserve"> gồm 03 điều (từ</w:t>
      </w:r>
      <w:r w:rsidRPr="00CD238F">
        <w:rPr>
          <w:rFonts w:ascii="Times New Roman" w:eastAsia="Batang" w:hAnsi="Times New Roman" w:cs="Times New Roman"/>
          <w:bCs/>
          <w:color w:val="000000" w:themeColor="text1"/>
          <w:sz w:val="28"/>
          <w:szCs w:val="28"/>
          <w:lang w:val="vi-VN" w:eastAsia="ko-KR"/>
        </w:rPr>
        <w:t xml:space="preserve"> </w:t>
      </w:r>
      <w:r w:rsidRPr="00CD238F">
        <w:rPr>
          <w:rFonts w:ascii="Times New Roman" w:eastAsia="Batang" w:hAnsi="Times New Roman" w:cs="Times New Roman"/>
          <w:bCs/>
          <w:color w:val="000000" w:themeColor="text1"/>
          <w:sz w:val="28"/>
          <w:szCs w:val="28"/>
          <w:lang w:val="da-DK" w:eastAsia="ko-KR"/>
        </w:rPr>
        <w:t xml:space="preserve">Điều </w:t>
      </w:r>
      <w:r w:rsidR="00877560" w:rsidRPr="00CD238F">
        <w:rPr>
          <w:rFonts w:ascii="Times New Roman" w:eastAsia="Batang" w:hAnsi="Times New Roman" w:cs="Times New Roman"/>
          <w:bCs/>
          <w:color w:val="000000" w:themeColor="text1"/>
          <w:sz w:val="28"/>
          <w:szCs w:val="28"/>
          <w:lang w:val="da-DK" w:eastAsia="ko-KR"/>
        </w:rPr>
        <w:t>41</w:t>
      </w:r>
      <w:r w:rsidRPr="00CD238F">
        <w:rPr>
          <w:rFonts w:ascii="Times New Roman" w:eastAsia="Batang" w:hAnsi="Times New Roman" w:cs="Times New Roman"/>
          <w:bCs/>
          <w:color w:val="000000" w:themeColor="text1"/>
          <w:sz w:val="28"/>
          <w:szCs w:val="28"/>
          <w:lang w:val="vi-VN" w:eastAsia="ko-KR"/>
        </w:rPr>
        <w:t xml:space="preserve"> đến Điều </w:t>
      </w:r>
      <w:r w:rsidR="00877560" w:rsidRPr="00CD238F">
        <w:rPr>
          <w:rFonts w:ascii="Times New Roman" w:eastAsia="Batang" w:hAnsi="Times New Roman" w:cs="Times New Roman"/>
          <w:bCs/>
          <w:color w:val="000000" w:themeColor="text1"/>
          <w:sz w:val="28"/>
          <w:szCs w:val="28"/>
          <w:lang w:val="vi-VN" w:eastAsia="ko-KR"/>
        </w:rPr>
        <w:t>43</w:t>
      </w:r>
      <w:r w:rsidRPr="00CD238F">
        <w:rPr>
          <w:rFonts w:ascii="Times New Roman" w:eastAsia="Batang" w:hAnsi="Times New Roman" w:cs="Times New Roman"/>
          <w:bCs/>
          <w:color w:val="000000" w:themeColor="text1"/>
          <w:sz w:val="28"/>
          <w:szCs w:val="28"/>
          <w:lang w:val="vi-VN" w:eastAsia="ko-KR"/>
        </w:rPr>
        <w:t>)</w:t>
      </w:r>
      <w:r w:rsidRPr="00CD238F">
        <w:rPr>
          <w:rFonts w:ascii="Times New Roman" w:eastAsia="Batang" w:hAnsi="Times New Roman" w:cs="Times New Roman"/>
          <w:bCs/>
          <w:color w:val="000000" w:themeColor="text1"/>
          <w:sz w:val="28"/>
          <w:szCs w:val="28"/>
          <w:lang w:val="da-DK" w:eastAsia="ko-KR"/>
        </w:rPr>
        <w:t>;</w:t>
      </w:r>
    </w:p>
    <w:p w14:paraId="7E03E3DE" w14:textId="77777777" w:rsidR="00917ACE" w:rsidRPr="00CD238F" w:rsidRDefault="00E36B60" w:rsidP="00D80849">
      <w:pPr>
        <w:spacing w:before="120" w:after="0" w:line="380" w:lineRule="exact"/>
        <w:ind w:firstLine="720"/>
        <w:jc w:val="both"/>
        <w:rPr>
          <w:rFonts w:ascii="Times New Roman" w:eastAsia="Times New Roman" w:hAnsi="Times New Roman" w:cs="Times New Roman"/>
          <w:bCs/>
          <w:color w:val="000000" w:themeColor="text1"/>
          <w:spacing w:val="-4"/>
          <w:sz w:val="28"/>
          <w:szCs w:val="28"/>
          <w:lang w:val="vi-VN"/>
        </w:rPr>
      </w:pPr>
      <w:r w:rsidRPr="00CD238F">
        <w:rPr>
          <w:rFonts w:ascii="Times New Roman" w:eastAsia="Batang" w:hAnsi="Times New Roman" w:cs="Times New Roman"/>
          <w:bCs/>
          <w:color w:val="000000" w:themeColor="text1"/>
          <w:spacing w:val="-4"/>
          <w:sz w:val="28"/>
          <w:szCs w:val="28"/>
          <w:lang w:val="da-DK" w:eastAsia="ko-KR"/>
        </w:rPr>
        <w:t xml:space="preserve">- Chương VIII </w:t>
      </w:r>
      <w:r w:rsidRPr="00CD238F">
        <w:rPr>
          <w:rFonts w:ascii="Times New Roman" w:eastAsia="Batang" w:hAnsi="Times New Roman" w:cs="Times New Roman"/>
          <w:bCs/>
          <w:color w:val="000000" w:themeColor="text1"/>
          <w:spacing w:val="-4"/>
          <w:sz w:val="28"/>
          <w:szCs w:val="28"/>
          <w:lang w:val="vi-VN" w:eastAsia="ko-KR"/>
        </w:rPr>
        <w:t>-</w:t>
      </w:r>
      <w:r w:rsidRPr="00CD238F">
        <w:rPr>
          <w:rFonts w:ascii="Times New Roman" w:eastAsia="Batang" w:hAnsi="Times New Roman" w:cs="Times New Roman"/>
          <w:bCs/>
          <w:color w:val="000000" w:themeColor="text1"/>
          <w:spacing w:val="-4"/>
          <w:sz w:val="28"/>
          <w:szCs w:val="28"/>
          <w:lang w:val="da-DK" w:eastAsia="ko-KR"/>
        </w:rPr>
        <w:t xml:space="preserve"> Tổ chức thực hiện</w:t>
      </w:r>
      <w:r w:rsidRPr="00CD238F">
        <w:rPr>
          <w:rFonts w:ascii="Times New Roman" w:eastAsia="Batang" w:hAnsi="Times New Roman" w:cs="Times New Roman"/>
          <w:bCs/>
          <w:color w:val="000000" w:themeColor="text1"/>
          <w:spacing w:val="-4"/>
          <w:sz w:val="28"/>
          <w:szCs w:val="28"/>
          <w:lang w:val="vi-VN" w:eastAsia="ko-KR"/>
        </w:rPr>
        <w:t>,</w:t>
      </w:r>
      <w:r w:rsidRPr="00CD238F">
        <w:rPr>
          <w:rFonts w:ascii="Times New Roman" w:eastAsia="Batang" w:hAnsi="Times New Roman" w:cs="Times New Roman"/>
          <w:bCs/>
          <w:color w:val="000000" w:themeColor="text1"/>
          <w:spacing w:val="-4"/>
          <w:sz w:val="28"/>
          <w:szCs w:val="28"/>
          <w:lang w:val="da-DK" w:eastAsia="ko-KR"/>
        </w:rPr>
        <w:t xml:space="preserve"> gồm 02 điều (từ Điều </w:t>
      </w:r>
      <w:r w:rsidR="00877560" w:rsidRPr="00CD238F">
        <w:rPr>
          <w:rFonts w:ascii="Times New Roman" w:eastAsia="Batang" w:hAnsi="Times New Roman" w:cs="Times New Roman"/>
          <w:bCs/>
          <w:color w:val="000000" w:themeColor="text1"/>
          <w:spacing w:val="-4"/>
          <w:sz w:val="28"/>
          <w:szCs w:val="28"/>
          <w:lang w:val="da-DK" w:eastAsia="ko-KR"/>
        </w:rPr>
        <w:t>44</w:t>
      </w:r>
      <w:r w:rsidRPr="00CD238F">
        <w:rPr>
          <w:rFonts w:ascii="Times New Roman" w:eastAsia="Batang" w:hAnsi="Times New Roman" w:cs="Times New Roman"/>
          <w:bCs/>
          <w:color w:val="000000" w:themeColor="text1"/>
          <w:spacing w:val="-4"/>
          <w:sz w:val="28"/>
          <w:szCs w:val="28"/>
          <w:lang w:val="da-DK" w:eastAsia="ko-KR"/>
        </w:rPr>
        <w:t xml:space="preserve"> đến Điều </w:t>
      </w:r>
      <w:r w:rsidR="00877560" w:rsidRPr="00CD238F">
        <w:rPr>
          <w:rFonts w:ascii="Times New Roman" w:eastAsia="Batang" w:hAnsi="Times New Roman" w:cs="Times New Roman"/>
          <w:bCs/>
          <w:color w:val="000000" w:themeColor="text1"/>
          <w:spacing w:val="-4"/>
          <w:sz w:val="28"/>
          <w:szCs w:val="28"/>
          <w:lang w:val="da-DK" w:eastAsia="ko-KR"/>
        </w:rPr>
        <w:t>45</w:t>
      </w:r>
      <w:r w:rsidRPr="00CD238F">
        <w:rPr>
          <w:rFonts w:ascii="Times New Roman" w:eastAsia="Batang" w:hAnsi="Times New Roman" w:cs="Times New Roman"/>
          <w:bCs/>
          <w:color w:val="000000" w:themeColor="text1"/>
          <w:spacing w:val="-4"/>
          <w:sz w:val="28"/>
          <w:szCs w:val="28"/>
          <w:lang w:val="da-DK" w:eastAsia="ko-KR"/>
        </w:rPr>
        <w:t>)</w:t>
      </w:r>
      <w:r w:rsidRPr="00CD238F">
        <w:rPr>
          <w:rFonts w:ascii="Times New Roman" w:eastAsia="Times New Roman" w:hAnsi="Times New Roman" w:cs="Times New Roman"/>
          <w:bCs/>
          <w:color w:val="000000" w:themeColor="text1"/>
          <w:spacing w:val="-4"/>
          <w:sz w:val="28"/>
          <w:szCs w:val="28"/>
          <w:lang w:val="da-DK"/>
        </w:rPr>
        <w:t>.</w:t>
      </w:r>
    </w:p>
    <w:p w14:paraId="7649B2EE" w14:textId="77777777" w:rsidR="00917ACE" w:rsidRPr="00CD238F" w:rsidRDefault="00E36B60" w:rsidP="00D80849">
      <w:pPr>
        <w:spacing w:before="120" w:after="0" w:line="380" w:lineRule="exact"/>
        <w:ind w:firstLine="720"/>
        <w:jc w:val="both"/>
        <w:rPr>
          <w:rFonts w:ascii="Times New Roman" w:eastAsia="Batang" w:hAnsi="Times New Roman" w:cs="Times New Roman"/>
          <w:bCs/>
          <w:color w:val="000000" w:themeColor="text1"/>
          <w:sz w:val="28"/>
          <w:szCs w:val="28"/>
          <w:lang w:val="vi-VN" w:eastAsia="ko-KR"/>
        </w:rPr>
      </w:pPr>
      <w:r w:rsidRPr="00CD238F">
        <w:rPr>
          <w:rFonts w:ascii="Times New Roman" w:eastAsia="Times New Roman" w:hAnsi="Times New Roman" w:cs="Times New Roman"/>
          <w:bCs/>
          <w:color w:val="000000" w:themeColor="text1"/>
          <w:sz w:val="28"/>
          <w:szCs w:val="28"/>
          <w:lang w:val="vi-VN"/>
        </w:rPr>
        <w:t xml:space="preserve">Ban hành kèm theo dự thảo Nghị định là các biểu mẫu liên quan đến </w:t>
      </w:r>
      <w:r w:rsidR="009C5150" w:rsidRPr="00CD238F">
        <w:rPr>
          <w:rFonts w:ascii="Times New Roman" w:eastAsia="Times New Roman" w:hAnsi="Times New Roman" w:cs="Times New Roman"/>
          <w:bCs/>
          <w:color w:val="000000" w:themeColor="text1"/>
          <w:sz w:val="28"/>
          <w:szCs w:val="28"/>
          <w:lang w:val="vi-VN"/>
        </w:rPr>
        <w:t>h</w:t>
      </w:r>
      <w:r w:rsidRPr="00CD238F">
        <w:rPr>
          <w:rFonts w:ascii="Times New Roman" w:eastAsia="Times New Roman" w:hAnsi="Times New Roman" w:cs="Times New Roman"/>
          <w:bCs/>
          <w:color w:val="000000" w:themeColor="text1"/>
          <w:sz w:val="28"/>
          <w:szCs w:val="28"/>
          <w:lang w:val="vi-VN"/>
        </w:rPr>
        <w:t>oạt động khoa học, công nghệ và đổi mới sáng tạo trong xây dựng, phát triển, bảo vệ, quản trị, xử lý, sử dụng dữ liệu.</w:t>
      </w:r>
    </w:p>
    <w:p w14:paraId="04625B43" w14:textId="77777777" w:rsidR="00917ACE" w:rsidRPr="00CD238F" w:rsidRDefault="00E36B60" w:rsidP="00D80849">
      <w:pPr>
        <w:tabs>
          <w:tab w:val="left" w:pos="0"/>
        </w:tabs>
        <w:spacing w:before="120" w:after="0" w:line="380" w:lineRule="exact"/>
        <w:jc w:val="both"/>
        <w:rPr>
          <w:rFonts w:ascii="Times New Roman" w:eastAsia="Times New Roman" w:hAnsi="Times New Roman" w:cs="Times New Roman"/>
          <w:b/>
          <w:color w:val="000000" w:themeColor="text1"/>
          <w:sz w:val="28"/>
          <w:szCs w:val="28"/>
          <w:lang w:val="it-IT" w:eastAsia="ja-JP"/>
        </w:rPr>
      </w:pPr>
      <w:r w:rsidRPr="00CD238F">
        <w:rPr>
          <w:rFonts w:ascii="Times New Roman" w:eastAsia="Times New Roman" w:hAnsi="Times New Roman" w:cs="Times New Roman"/>
          <w:b/>
          <w:color w:val="000000" w:themeColor="text1"/>
          <w:sz w:val="28"/>
          <w:szCs w:val="28"/>
          <w:lang w:val="it-IT" w:eastAsia="ja-JP"/>
        </w:rPr>
        <w:tab/>
        <w:t>2. Nội dung cơ bản của dự thảo Nghị định</w:t>
      </w:r>
    </w:p>
    <w:p w14:paraId="4C53C420" w14:textId="77777777" w:rsidR="00917ACE" w:rsidRPr="00CD238F" w:rsidRDefault="00E36B60" w:rsidP="00D80849">
      <w:pPr>
        <w:spacing w:before="120" w:after="0" w:line="380" w:lineRule="exact"/>
        <w:ind w:firstLine="720"/>
        <w:jc w:val="both"/>
        <w:rPr>
          <w:rFonts w:ascii="Times New Roman" w:eastAsia="Batang" w:hAnsi="Times New Roman" w:cs="Times New Roman"/>
          <w:b/>
          <w:bCs/>
          <w:i/>
          <w:color w:val="000000" w:themeColor="text1"/>
          <w:sz w:val="28"/>
          <w:szCs w:val="28"/>
          <w:lang w:val="vi-VN" w:eastAsia="ko-KR"/>
        </w:rPr>
      </w:pPr>
      <w:r w:rsidRPr="00CD238F">
        <w:rPr>
          <w:rFonts w:ascii="Times New Roman" w:eastAsia="Batang" w:hAnsi="Times New Roman" w:cs="Times New Roman"/>
          <w:b/>
          <w:bCs/>
          <w:i/>
          <w:color w:val="000000" w:themeColor="text1"/>
          <w:sz w:val="28"/>
          <w:szCs w:val="28"/>
          <w:lang w:val="vi-VN" w:eastAsia="ko-KR"/>
        </w:rPr>
        <w:t xml:space="preserve">2.1. Chương I - Quy định chung </w:t>
      </w:r>
    </w:p>
    <w:p w14:paraId="4497CE99" w14:textId="77777777" w:rsidR="00917ACE" w:rsidRPr="00CD238F" w:rsidRDefault="00E36B60" w:rsidP="00D80849">
      <w:pPr>
        <w:spacing w:before="120" w:after="0" w:line="380" w:lineRule="exact"/>
        <w:ind w:firstLine="720"/>
        <w:jc w:val="both"/>
        <w:rPr>
          <w:rFonts w:ascii="Times New Roman" w:eastAsia="Batang" w:hAnsi="Times New Roman" w:cs="Times New Roman"/>
          <w:bCs/>
          <w:color w:val="000000" w:themeColor="text1"/>
          <w:sz w:val="28"/>
          <w:szCs w:val="28"/>
          <w:lang w:val="vi-VN" w:eastAsia="ko-KR"/>
        </w:rPr>
      </w:pPr>
      <w:r w:rsidRPr="00CD238F">
        <w:rPr>
          <w:rFonts w:ascii="Times New Roman" w:eastAsia="Batang" w:hAnsi="Times New Roman" w:cs="Times New Roman"/>
          <w:bCs/>
          <w:color w:val="000000" w:themeColor="text1"/>
          <w:sz w:val="28"/>
          <w:szCs w:val="28"/>
          <w:lang w:val="vi-VN" w:eastAsia="ko-KR"/>
        </w:rPr>
        <w:t>Chương này quy định về p</w:t>
      </w:r>
      <w:r w:rsidRPr="00CD238F">
        <w:rPr>
          <w:rFonts w:ascii="Times New Roman" w:eastAsia="Times New Roman" w:hAnsi="Times New Roman" w:cs="Times New Roman"/>
          <w:bCs/>
          <w:iCs/>
          <w:color w:val="000000" w:themeColor="text1"/>
          <w:sz w:val="28"/>
          <w:szCs w:val="28"/>
          <w:lang w:val="da-DK" w:eastAsia="vi-VN" w:bidi="vi-VN"/>
        </w:rPr>
        <w:t>hạm vi điều chỉnh</w:t>
      </w:r>
      <w:r w:rsidRPr="00CD238F">
        <w:rPr>
          <w:rFonts w:ascii="Times New Roman" w:eastAsia="Times New Roman" w:hAnsi="Times New Roman" w:cs="Times New Roman"/>
          <w:bCs/>
          <w:iCs/>
          <w:color w:val="000000" w:themeColor="text1"/>
          <w:sz w:val="28"/>
          <w:szCs w:val="28"/>
          <w:lang w:val="vi-VN" w:eastAsia="vi-VN" w:bidi="vi-VN"/>
        </w:rPr>
        <w:t>, đối tượng áp dụng, g</w:t>
      </w:r>
      <w:r w:rsidRPr="00CD238F">
        <w:rPr>
          <w:rFonts w:ascii="Times New Roman" w:eastAsia="Times New Roman" w:hAnsi="Times New Roman" w:cs="Times New Roman"/>
          <w:bCs/>
          <w:iCs/>
          <w:color w:val="000000" w:themeColor="text1"/>
          <w:sz w:val="28"/>
          <w:szCs w:val="28"/>
          <w:lang w:val="da-DK" w:eastAsia="vi-VN" w:bidi="vi-VN"/>
        </w:rPr>
        <w:t>iải thích từ ngữ trong</w:t>
      </w:r>
      <w:r w:rsidRPr="00CD238F">
        <w:rPr>
          <w:rFonts w:ascii="Times New Roman" w:eastAsia="Times New Roman" w:hAnsi="Times New Roman" w:cs="Times New Roman"/>
          <w:color w:val="000000" w:themeColor="text1"/>
          <w:sz w:val="28"/>
          <w:szCs w:val="28"/>
          <w:lang w:val="vi-VN" w:eastAsia="vi-VN" w:bidi="vi-VN"/>
        </w:rPr>
        <w:t xml:space="preserve"> hoạt động nghiên cứu, ứng dụng khoa học, công nghệ và đổi mới tạo trong xây dựng, phát triển, bảo vệ, quản trị, xử lý, sử dụng dữ liệu.</w:t>
      </w:r>
    </w:p>
    <w:p w14:paraId="0EDDAEA8" w14:textId="77777777" w:rsidR="00917ACE" w:rsidRPr="00CD238F" w:rsidRDefault="00E36B60" w:rsidP="00D80849">
      <w:pPr>
        <w:spacing w:before="120" w:after="0" w:line="380" w:lineRule="exact"/>
        <w:ind w:firstLine="720"/>
        <w:jc w:val="both"/>
        <w:rPr>
          <w:rFonts w:ascii="Times New Roman" w:eastAsia="Batang" w:hAnsi="Times New Roman" w:cs="Times New Roman"/>
          <w:b/>
          <w:bCs/>
          <w:i/>
          <w:color w:val="000000" w:themeColor="text1"/>
          <w:spacing w:val="4"/>
          <w:sz w:val="28"/>
          <w:szCs w:val="28"/>
          <w:lang w:val="vi-VN" w:eastAsia="ko-KR"/>
        </w:rPr>
      </w:pPr>
      <w:r w:rsidRPr="00CD238F">
        <w:rPr>
          <w:rFonts w:ascii="Times New Roman" w:eastAsia="Batang" w:hAnsi="Times New Roman" w:cs="Times New Roman"/>
          <w:b/>
          <w:bCs/>
          <w:i/>
          <w:color w:val="000000" w:themeColor="text1"/>
          <w:spacing w:val="4"/>
          <w:sz w:val="28"/>
          <w:szCs w:val="28"/>
          <w:lang w:val="da-DK" w:eastAsia="ko-KR"/>
        </w:rPr>
        <w:t>2</w:t>
      </w:r>
      <w:r w:rsidRPr="00CD238F">
        <w:rPr>
          <w:rFonts w:ascii="Times New Roman" w:eastAsia="Batang" w:hAnsi="Times New Roman" w:cs="Times New Roman"/>
          <w:b/>
          <w:bCs/>
          <w:i/>
          <w:color w:val="000000" w:themeColor="text1"/>
          <w:spacing w:val="4"/>
          <w:sz w:val="28"/>
          <w:szCs w:val="28"/>
          <w:lang w:val="vi-VN" w:eastAsia="ko-KR"/>
        </w:rPr>
        <w:t>.2.</w:t>
      </w:r>
      <w:r w:rsidRPr="00CD238F">
        <w:rPr>
          <w:rFonts w:ascii="Times New Roman" w:eastAsia="Batang" w:hAnsi="Times New Roman" w:cs="Times New Roman"/>
          <w:b/>
          <w:bCs/>
          <w:i/>
          <w:color w:val="000000" w:themeColor="text1"/>
          <w:spacing w:val="4"/>
          <w:sz w:val="28"/>
          <w:szCs w:val="28"/>
          <w:lang w:val="da-DK" w:eastAsia="ko-KR"/>
        </w:rPr>
        <w:t xml:space="preserve"> Chương II </w:t>
      </w:r>
      <w:r w:rsidRPr="00CD238F">
        <w:rPr>
          <w:rFonts w:ascii="Times New Roman" w:eastAsia="Batang" w:hAnsi="Times New Roman" w:cs="Times New Roman"/>
          <w:b/>
          <w:bCs/>
          <w:i/>
          <w:color w:val="000000" w:themeColor="text1"/>
          <w:spacing w:val="4"/>
          <w:sz w:val="28"/>
          <w:szCs w:val="28"/>
          <w:lang w:val="vi-VN" w:eastAsia="ko-KR"/>
        </w:rPr>
        <w:t xml:space="preserve">- </w:t>
      </w:r>
      <w:r w:rsidRPr="00CD238F">
        <w:rPr>
          <w:rFonts w:ascii="Times New Roman" w:eastAsia="Batang" w:hAnsi="Times New Roman" w:cs="Times New Roman"/>
          <w:b/>
          <w:bCs/>
          <w:i/>
          <w:color w:val="000000" w:themeColor="text1"/>
          <w:spacing w:val="4"/>
          <w:sz w:val="28"/>
          <w:szCs w:val="28"/>
          <w:lang w:val="da-DK" w:eastAsia="ko-KR"/>
        </w:rPr>
        <w:t xml:space="preserve">Hoạt động khoa học, công nghệ và đổi mới sáng tạo </w:t>
      </w:r>
      <w:r w:rsidR="00FA4E67" w:rsidRPr="00CD238F">
        <w:rPr>
          <w:rFonts w:ascii="Times New Roman" w:eastAsia="Batang" w:hAnsi="Times New Roman" w:cs="Times New Roman"/>
          <w:b/>
          <w:bCs/>
          <w:i/>
          <w:color w:val="000000" w:themeColor="text1"/>
          <w:spacing w:val="4"/>
          <w:sz w:val="28"/>
          <w:szCs w:val="28"/>
          <w:lang w:val="da-DK" w:eastAsia="ko-KR"/>
        </w:rPr>
        <w:t>về</w:t>
      </w:r>
      <w:r w:rsidRPr="00CD238F">
        <w:rPr>
          <w:rFonts w:ascii="Times New Roman" w:eastAsia="Batang" w:hAnsi="Times New Roman" w:cs="Times New Roman"/>
          <w:b/>
          <w:bCs/>
          <w:i/>
          <w:color w:val="000000" w:themeColor="text1"/>
          <w:spacing w:val="4"/>
          <w:sz w:val="28"/>
          <w:szCs w:val="28"/>
          <w:lang w:val="da-DK" w:eastAsia="ko-KR"/>
        </w:rPr>
        <w:t xml:space="preserve"> dữ liệu </w:t>
      </w:r>
    </w:p>
    <w:p w14:paraId="69822C29" w14:textId="77777777" w:rsidR="00917ACE" w:rsidRPr="00CD238F" w:rsidRDefault="00E36B60" w:rsidP="00D80849">
      <w:pPr>
        <w:spacing w:before="120" w:after="0" w:line="360" w:lineRule="exact"/>
        <w:ind w:firstLine="720"/>
        <w:jc w:val="both"/>
        <w:rPr>
          <w:rFonts w:ascii="Times New Roman" w:eastAsia="Batang" w:hAnsi="Times New Roman" w:cs="Times New Roman"/>
          <w:bCs/>
          <w:color w:val="000000" w:themeColor="text1"/>
          <w:spacing w:val="4"/>
          <w:sz w:val="28"/>
          <w:szCs w:val="28"/>
          <w:lang w:val="vi-VN" w:eastAsia="ko-KR"/>
        </w:rPr>
      </w:pPr>
      <w:r w:rsidRPr="00CD238F">
        <w:rPr>
          <w:rFonts w:ascii="Times New Roman" w:eastAsia="Batang" w:hAnsi="Times New Roman" w:cs="Times New Roman"/>
          <w:bCs/>
          <w:color w:val="000000" w:themeColor="text1"/>
          <w:spacing w:val="4"/>
          <w:sz w:val="28"/>
          <w:szCs w:val="28"/>
          <w:lang w:val="vi-VN" w:eastAsia="ko-KR"/>
        </w:rPr>
        <w:t>Chương này</w:t>
      </w:r>
      <w:r w:rsidRPr="00CD238F">
        <w:rPr>
          <w:rFonts w:ascii="Times New Roman" w:eastAsia="Batang" w:hAnsi="Times New Roman" w:cs="Times New Roman"/>
          <w:bCs/>
          <w:color w:val="000000" w:themeColor="text1"/>
          <w:spacing w:val="4"/>
          <w:sz w:val="28"/>
          <w:szCs w:val="28"/>
          <w:lang w:val="da-DK" w:eastAsia="ko-KR"/>
        </w:rPr>
        <w:t xml:space="preserve"> quy định về</w:t>
      </w:r>
      <w:r w:rsidRPr="00CD238F">
        <w:rPr>
          <w:rFonts w:ascii="Times New Roman" w:eastAsia="Batang" w:hAnsi="Times New Roman" w:cs="Times New Roman"/>
          <w:bCs/>
          <w:color w:val="000000" w:themeColor="text1"/>
          <w:spacing w:val="4"/>
          <w:sz w:val="28"/>
          <w:szCs w:val="28"/>
          <w:lang w:val="vi-VN" w:eastAsia="ko-KR"/>
        </w:rPr>
        <w:t>:</w:t>
      </w:r>
      <w:r w:rsidRPr="00CD238F">
        <w:rPr>
          <w:rFonts w:ascii="Times New Roman" w:eastAsia="Batang" w:hAnsi="Times New Roman" w:cs="Times New Roman"/>
          <w:bCs/>
          <w:color w:val="000000" w:themeColor="text1"/>
          <w:spacing w:val="4"/>
          <w:sz w:val="28"/>
          <w:szCs w:val="28"/>
          <w:lang w:val="da-DK" w:eastAsia="ko-KR"/>
        </w:rPr>
        <w:t xml:space="preserve"> </w:t>
      </w:r>
      <w:r w:rsidRPr="00CD238F">
        <w:rPr>
          <w:rFonts w:ascii="Times New Roman" w:eastAsia="Batang" w:hAnsi="Times New Roman" w:cs="Times New Roman"/>
          <w:bCs/>
          <w:color w:val="000000" w:themeColor="text1"/>
          <w:spacing w:val="4"/>
          <w:sz w:val="28"/>
          <w:szCs w:val="28"/>
          <w:lang w:val="vi-VN" w:eastAsia="ko-KR"/>
        </w:rPr>
        <w:t xml:space="preserve">Quản lý hoạt động nghiên cứu, ứng dụng khoa học, công nghệ và đổi mới sáng tạo </w:t>
      </w:r>
      <w:r w:rsidR="00461715" w:rsidRPr="00CD238F">
        <w:rPr>
          <w:rFonts w:ascii="Times New Roman" w:eastAsia="Batang" w:hAnsi="Times New Roman" w:cs="Times New Roman"/>
          <w:bCs/>
          <w:color w:val="000000" w:themeColor="text1"/>
          <w:spacing w:val="4"/>
          <w:sz w:val="28"/>
          <w:szCs w:val="28"/>
          <w:lang w:val="vi-VN" w:eastAsia="ko-KR"/>
        </w:rPr>
        <w:t>về</w:t>
      </w:r>
      <w:r w:rsidRPr="00CD238F">
        <w:rPr>
          <w:rFonts w:ascii="Times New Roman" w:eastAsia="Batang" w:hAnsi="Times New Roman" w:cs="Times New Roman"/>
          <w:bCs/>
          <w:color w:val="000000" w:themeColor="text1"/>
          <w:spacing w:val="4"/>
          <w:sz w:val="28"/>
          <w:szCs w:val="28"/>
          <w:lang w:val="vi-VN" w:eastAsia="ko-KR"/>
        </w:rPr>
        <w:t xml:space="preserve"> dữ liệu; Hợp tác quốc tế trong hoạt động khoa học, công nghệ và đổi mới sáng tạo </w:t>
      </w:r>
      <w:r w:rsidR="00461715" w:rsidRPr="00CD238F">
        <w:rPr>
          <w:rFonts w:ascii="Times New Roman" w:eastAsia="Batang" w:hAnsi="Times New Roman" w:cs="Times New Roman"/>
          <w:bCs/>
          <w:color w:val="000000" w:themeColor="text1"/>
          <w:spacing w:val="4"/>
          <w:sz w:val="28"/>
          <w:szCs w:val="28"/>
          <w:lang w:val="vi-VN" w:eastAsia="ko-KR"/>
        </w:rPr>
        <w:t>về</w:t>
      </w:r>
      <w:r w:rsidRPr="00CD238F">
        <w:rPr>
          <w:rFonts w:ascii="Times New Roman" w:eastAsia="Batang" w:hAnsi="Times New Roman" w:cs="Times New Roman"/>
          <w:bCs/>
          <w:color w:val="000000" w:themeColor="text1"/>
          <w:spacing w:val="4"/>
          <w:sz w:val="28"/>
          <w:szCs w:val="28"/>
          <w:lang w:val="vi-VN" w:eastAsia="ko-KR"/>
        </w:rPr>
        <w:t xml:space="preserve"> dữ liệu; Phát triển các hoạt động nghiên cứu, ứng dụng khoa học, công nghệ và đổi mới sáng tạo </w:t>
      </w:r>
      <w:r w:rsidR="00461715" w:rsidRPr="00CD238F">
        <w:rPr>
          <w:rFonts w:ascii="Times New Roman" w:eastAsia="Batang" w:hAnsi="Times New Roman" w:cs="Times New Roman"/>
          <w:bCs/>
          <w:color w:val="000000" w:themeColor="text1"/>
          <w:spacing w:val="4"/>
          <w:sz w:val="28"/>
          <w:szCs w:val="28"/>
          <w:lang w:val="vi-VN" w:eastAsia="ko-KR"/>
        </w:rPr>
        <w:t>về</w:t>
      </w:r>
      <w:r w:rsidRPr="00CD238F">
        <w:rPr>
          <w:rFonts w:ascii="Times New Roman" w:eastAsia="Batang" w:hAnsi="Times New Roman" w:cs="Times New Roman"/>
          <w:bCs/>
          <w:color w:val="000000" w:themeColor="text1"/>
          <w:spacing w:val="4"/>
          <w:sz w:val="28"/>
          <w:szCs w:val="28"/>
          <w:lang w:val="vi-VN" w:eastAsia="ko-KR"/>
        </w:rPr>
        <w:t xml:space="preserve"> dữ liệu; Chính sách ưu đãi phát triển hoạt động nghiên cứu, ứng dụng khoa học, công nghệ và đổi mới sáng tạo </w:t>
      </w:r>
      <w:r w:rsidR="00461715" w:rsidRPr="00CD238F">
        <w:rPr>
          <w:rFonts w:ascii="Times New Roman" w:eastAsia="Batang" w:hAnsi="Times New Roman" w:cs="Times New Roman"/>
          <w:bCs/>
          <w:color w:val="000000" w:themeColor="text1"/>
          <w:spacing w:val="4"/>
          <w:sz w:val="28"/>
          <w:szCs w:val="28"/>
          <w:lang w:val="vi-VN" w:eastAsia="ko-KR"/>
        </w:rPr>
        <w:t>về</w:t>
      </w:r>
      <w:r w:rsidRPr="00CD238F">
        <w:rPr>
          <w:rFonts w:ascii="Times New Roman" w:eastAsia="Batang" w:hAnsi="Times New Roman" w:cs="Times New Roman"/>
          <w:bCs/>
          <w:color w:val="000000" w:themeColor="text1"/>
          <w:spacing w:val="4"/>
          <w:sz w:val="28"/>
          <w:szCs w:val="28"/>
          <w:lang w:val="vi-VN" w:eastAsia="ko-KR"/>
        </w:rPr>
        <w:t xml:space="preserve"> dữ liệu; Nguyên tắc thử nghiệm có kiểm soát hoạt động nghiên cứu, ứng dụng khoa học, công nghệ và đổi mới sáng tạo </w:t>
      </w:r>
      <w:r w:rsidR="00461715" w:rsidRPr="00CD238F">
        <w:rPr>
          <w:rFonts w:ascii="Times New Roman" w:eastAsia="Batang" w:hAnsi="Times New Roman" w:cs="Times New Roman"/>
          <w:bCs/>
          <w:color w:val="000000" w:themeColor="text1"/>
          <w:spacing w:val="4"/>
          <w:sz w:val="28"/>
          <w:szCs w:val="28"/>
          <w:lang w:val="vi-VN" w:eastAsia="ko-KR"/>
        </w:rPr>
        <w:t>về</w:t>
      </w:r>
      <w:r w:rsidRPr="00CD238F">
        <w:rPr>
          <w:rFonts w:ascii="Times New Roman" w:eastAsia="Batang" w:hAnsi="Times New Roman" w:cs="Times New Roman"/>
          <w:bCs/>
          <w:color w:val="000000" w:themeColor="text1"/>
          <w:spacing w:val="4"/>
          <w:sz w:val="28"/>
          <w:szCs w:val="28"/>
          <w:lang w:val="vi-VN" w:eastAsia="ko-KR"/>
        </w:rPr>
        <w:t xml:space="preserve"> dữ liệu; </w:t>
      </w:r>
      <w:r w:rsidR="00461715" w:rsidRPr="00CD238F">
        <w:rPr>
          <w:rFonts w:ascii="Times New Roman" w:eastAsia="Batang" w:hAnsi="Times New Roman" w:cs="Times New Roman"/>
          <w:bCs/>
          <w:color w:val="000000" w:themeColor="text1"/>
          <w:spacing w:val="4"/>
          <w:sz w:val="28"/>
          <w:szCs w:val="28"/>
          <w:lang w:val="vi-VN" w:eastAsia="ko-KR"/>
        </w:rPr>
        <w:t xml:space="preserve">Điều kiện tham gia hoạt động thử nghiệm có kiểm soát; </w:t>
      </w:r>
      <w:r w:rsidRPr="00CD238F">
        <w:rPr>
          <w:rFonts w:ascii="Times New Roman" w:eastAsia="Batang" w:hAnsi="Times New Roman" w:cs="Times New Roman"/>
          <w:bCs/>
          <w:color w:val="000000" w:themeColor="text1"/>
          <w:spacing w:val="4"/>
          <w:sz w:val="28"/>
          <w:szCs w:val="28"/>
          <w:lang w:val="vi-VN" w:eastAsia="ko-KR"/>
        </w:rPr>
        <w:t xml:space="preserve">Phương án thử nghiệm </w:t>
      </w:r>
      <w:r w:rsidR="004F54F4" w:rsidRPr="00CD238F">
        <w:rPr>
          <w:rFonts w:ascii="Times New Roman" w:eastAsia="Batang" w:hAnsi="Times New Roman" w:cs="Times New Roman"/>
          <w:bCs/>
          <w:color w:val="000000" w:themeColor="text1"/>
          <w:spacing w:val="4"/>
          <w:sz w:val="28"/>
          <w:szCs w:val="28"/>
          <w:lang w:val="vi-VN" w:eastAsia="ko-KR"/>
        </w:rPr>
        <w:t>có kiểm soát trong hoạt động</w:t>
      </w:r>
      <w:r w:rsidRPr="00CD238F">
        <w:rPr>
          <w:rFonts w:ascii="Times New Roman" w:eastAsia="Batang" w:hAnsi="Times New Roman" w:cs="Times New Roman"/>
          <w:bCs/>
          <w:color w:val="000000" w:themeColor="text1"/>
          <w:spacing w:val="4"/>
          <w:sz w:val="28"/>
          <w:szCs w:val="28"/>
          <w:lang w:val="vi-VN" w:eastAsia="ko-KR"/>
        </w:rPr>
        <w:t xml:space="preserve"> khoa học, công </w:t>
      </w:r>
      <w:r w:rsidR="004F54F4" w:rsidRPr="00CD238F">
        <w:rPr>
          <w:rFonts w:ascii="Times New Roman" w:eastAsia="Batang" w:hAnsi="Times New Roman" w:cs="Times New Roman"/>
          <w:bCs/>
          <w:color w:val="000000" w:themeColor="text1"/>
          <w:spacing w:val="4"/>
          <w:sz w:val="28"/>
          <w:szCs w:val="28"/>
          <w:lang w:val="vi-VN" w:eastAsia="ko-KR"/>
        </w:rPr>
        <w:t xml:space="preserve">nghệ, đổi mới sáng tạo về </w:t>
      </w:r>
      <w:r w:rsidRPr="00CD238F">
        <w:rPr>
          <w:rFonts w:ascii="Times New Roman" w:eastAsia="Batang" w:hAnsi="Times New Roman" w:cs="Times New Roman"/>
          <w:bCs/>
          <w:color w:val="000000" w:themeColor="text1"/>
          <w:spacing w:val="4"/>
          <w:sz w:val="28"/>
          <w:szCs w:val="28"/>
          <w:lang w:val="vi-VN" w:eastAsia="ko-KR"/>
        </w:rPr>
        <w:t xml:space="preserve">dữ liệu; </w:t>
      </w:r>
      <w:r w:rsidR="004F54F4" w:rsidRPr="00CD238F">
        <w:rPr>
          <w:rFonts w:ascii="Times New Roman" w:eastAsia="Batang" w:hAnsi="Times New Roman" w:cs="Times New Roman"/>
          <w:bCs/>
          <w:color w:val="000000" w:themeColor="text1"/>
          <w:spacing w:val="4"/>
          <w:sz w:val="28"/>
          <w:szCs w:val="28"/>
          <w:lang w:val="vi-VN" w:eastAsia="ko-KR"/>
        </w:rPr>
        <w:t>P</w:t>
      </w:r>
      <w:r w:rsidRPr="00CD238F">
        <w:rPr>
          <w:rFonts w:ascii="Times New Roman" w:eastAsia="Batang" w:hAnsi="Times New Roman" w:cs="Times New Roman"/>
          <w:bCs/>
          <w:color w:val="000000" w:themeColor="text1"/>
          <w:spacing w:val="4"/>
          <w:sz w:val="28"/>
          <w:szCs w:val="28"/>
          <w:lang w:val="vi-VN" w:eastAsia="ko-KR"/>
        </w:rPr>
        <w:t>hạm vi thử nghiệm</w:t>
      </w:r>
      <w:r w:rsidR="004F54F4" w:rsidRPr="00CD238F">
        <w:rPr>
          <w:rFonts w:ascii="Times New Roman" w:eastAsia="Batang" w:hAnsi="Times New Roman" w:cs="Times New Roman"/>
          <w:bCs/>
          <w:color w:val="000000" w:themeColor="text1"/>
          <w:spacing w:val="4"/>
          <w:sz w:val="28"/>
          <w:szCs w:val="28"/>
          <w:lang w:val="vi-VN" w:eastAsia="ko-KR"/>
        </w:rPr>
        <w:t xml:space="preserve"> có kiểm </w:t>
      </w:r>
      <w:r w:rsidR="00203760" w:rsidRPr="00CD238F">
        <w:rPr>
          <w:rFonts w:ascii="Times New Roman" w:eastAsia="Batang" w:hAnsi="Times New Roman" w:cs="Times New Roman"/>
          <w:bCs/>
          <w:color w:val="000000" w:themeColor="text1"/>
          <w:spacing w:val="4"/>
          <w:sz w:val="28"/>
          <w:szCs w:val="28"/>
          <w:lang w:val="vi-VN" w:eastAsia="ko-KR"/>
        </w:rPr>
        <w:t>soát</w:t>
      </w:r>
      <w:r w:rsidRPr="00CD238F">
        <w:rPr>
          <w:rFonts w:ascii="Times New Roman" w:eastAsia="Batang" w:hAnsi="Times New Roman" w:cs="Times New Roman"/>
          <w:bCs/>
          <w:color w:val="000000" w:themeColor="text1"/>
          <w:spacing w:val="4"/>
          <w:sz w:val="28"/>
          <w:szCs w:val="28"/>
          <w:lang w:val="vi-VN" w:eastAsia="ko-KR"/>
        </w:rPr>
        <w:t xml:space="preserve">; Trình tự, thủ tục đăng ký, thẩm định, phê duyệt </w:t>
      </w:r>
      <w:r w:rsidR="00203760" w:rsidRPr="00CD238F">
        <w:rPr>
          <w:rFonts w:ascii="Times New Roman" w:eastAsia="Batang" w:hAnsi="Times New Roman" w:cs="Times New Roman"/>
          <w:bCs/>
          <w:color w:val="000000" w:themeColor="text1"/>
          <w:spacing w:val="4"/>
          <w:sz w:val="28"/>
          <w:szCs w:val="28"/>
          <w:lang w:val="vi-VN" w:eastAsia="ko-KR"/>
        </w:rPr>
        <w:t xml:space="preserve">hoạt động </w:t>
      </w:r>
      <w:r w:rsidRPr="00CD238F">
        <w:rPr>
          <w:rFonts w:ascii="Times New Roman" w:eastAsia="Batang" w:hAnsi="Times New Roman" w:cs="Times New Roman"/>
          <w:bCs/>
          <w:color w:val="000000" w:themeColor="text1"/>
          <w:spacing w:val="4"/>
          <w:sz w:val="28"/>
          <w:szCs w:val="28"/>
          <w:lang w:val="vi-VN" w:eastAsia="ko-KR"/>
        </w:rPr>
        <w:t xml:space="preserve">thử nghiệm </w:t>
      </w:r>
      <w:r w:rsidR="00203760" w:rsidRPr="00CD238F">
        <w:rPr>
          <w:rFonts w:ascii="Times New Roman" w:eastAsia="Batang" w:hAnsi="Times New Roman" w:cs="Times New Roman"/>
          <w:bCs/>
          <w:color w:val="000000" w:themeColor="text1"/>
          <w:spacing w:val="4"/>
          <w:sz w:val="28"/>
          <w:szCs w:val="28"/>
          <w:lang w:val="vi-VN" w:eastAsia="ko-KR"/>
        </w:rPr>
        <w:t>có kiểm soát</w:t>
      </w:r>
      <w:r w:rsidRPr="00CD238F">
        <w:rPr>
          <w:rFonts w:ascii="Times New Roman" w:eastAsia="Batang" w:hAnsi="Times New Roman" w:cs="Times New Roman"/>
          <w:bCs/>
          <w:color w:val="000000" w:themeColor="text1"/>
          <w:spacing w:val="4"/>
          <w:sz w:val="28"/>
          <w:szCs w:val="28"/>
          <w:lang w:val="vi-VN" w:eastAsia="ko-KR"/>
        </w:rPr>
        <w:t xml:space="preserve">; Điều chỉnh </w:t>
      </w:r>
      <w:r w:rsidR="00203760" w:rsidRPr="00CD238F">
        <w:rPr>
          <w:rFonts w:ascii="Times New Roman" w:eastAsia="Batang" w:hAnsi="Times New Roman" w:cs="Times New Roman"/>
          <w:bCs/>
          <w:color w:val="000000" w:themeColor="text1"/>
          <w:spacing w:val="4"/>
          <w:sz w:val="28"/>
          <w:szCs w:val="28"/>
          <w:lang w:val="vi-VN" w:eastAsia="ko-KR"/>
        </w:rPr>
        <w:t xml:space="preserve">giải pháp thực hiện </w:t>
      </w:r>
      <w:r w:rsidRPr="00CD238F">
        <w:rPr>
          <w:rFonts w:ascii="Times New Roman" w:eastAsia="Batang" w:hAnsi="Times New Roman" w:cs="Times New Roman"/>
          <w:bCs/>
          <w:color w:val="000000" w:themeColor="text1"/>
          <w:spacing w:val="4"/>
          <w:sz w:val="28"/>
          <w:szCs w:val="28"/>
          <w:lang w:val="vi-VN" w:eastAsia="ko-KR"/>
        </w:rPr>
        <w:t>hoạt động thử nghiệm</w:t>
      </w:r>
      <w:r w:rsidR="00203760" w:rsidRPr="00CD238F">
        <w:rPr>
          <w:rFonts w:ascii="Times New Roman" w:eastAsia="Batang" w:hAnsi="Times New Roman" w:cs="Times New Roman"/>
          <w:bCs/>
          <w:color w:val="000000" w:themeColor="text1"/>
          <w:spacing w:val="4"/>
          <w:sz w:val="28"/>
          <w:szCs w:val="28"/>
          <w:lang w:val="vi-VN" w:eastAsia="ko-KR"/>
        </w:rPr>
        <w:t xml:space="preserve"> có kiểm soát</w:t>
      </w:r>
      <w:r w:rsidRPr="00CD238F">
        <w:rPr>
          <w:rFonts w:ascii="Times New Roman" w:eastAsia="Batang" w:hAnsi="Times New Roman" w:cs="Times New Roman"/>
          <w:bCs/>
          <w:color w:val="000000" w:themeColor="text1"/>
          <w:spacing w:val="4"/>
          <w:sz w:val="28"/>
          <w:szCs w:val="28"/>
          <w:lang w:val="vi-VN" w:eastAsia="ko-KR"/>
        </w:rPr>
        <w:t xml:space="preserve">; </w:t>
      </w:r>
      <w:r w:rsidR="00203760" w:rsidRPr="00CD238F">
        <w:rPr>
          <w:rFonts w:ascii="Times New Roman" w:eastAsia="Batang" w:hAnsi="Times New Roman" w:cs="Times New Roman"/>
          <w:bCs/>
          <w:color w:val="000000" w:themeColor="text1"/>
          <w:spacing w:val="4"/>
          <w:sz w:val="28"/>
          <w:szCs w:val="28"/>
          <w:lang w:val="vi-VN" w:eastAsia="ko-KR"/>
        </w:rPr>
        <w:t xml:space="preserve">Gia hoạn hoạt động thử nghiệm có kiểm soát; </w:t>
      </w:r>
      <w:r w:rsidRPr="00CD238F">
        <w:rPr>
          <w:rFonts w:ascii="Times New Roman" w:eastAsia="Batang" w:hAnsi="Times New Roman" w:cs="Times New Roman"/>
          <w:bCs/>
          <w:color w:val="000000" w:themeColor="text1"/>
          <w:spacing w:val="4"/>
          <w:sz w:val="28"/>
          <w:szCs w:val="28"/>
          <w:lang w:val="vi-VN" w:eastAsia="ko-KR"/>
        </w:rPr>
        <w:t>Kết thúc thử nghiệm</w:t>
      </w:r>
      <w:r w:rsidR="00203760" w:rsidRPr="00CD238F">
        <w:rPr>
          <w:rFonts w:ascii="Times New Roman" w:eastAsia="Batang" w:hAnsi="Times New Roman" w:cs="Times New Roman"/>
          <w:bCs/>
          <w:color w:val="000000" w:themeColor="text1"/>
          <w:spacing w:val="4"/>
          <w:sz w:val="28"/>
          <w:szCs w:val="28"/>
          <w:lang w:val="vi-VN" w:eastAsia="ko-KR"/>
        </w:rPr>
        <w:t xml:space="preserve"> có kiểm </w:t>
      </w:r>
      <w:r w:rsidR="009412B1" w:rsidRPr="00CD238F">
        <w:rPr>
          <w:rFonts w:ascii="Times New Roman" w:eastAsia="Batang" w:hAnsi="Times New Roman" w:cs="Times New Roman"/>
          <w:bCs/>
          <w:color w:val="000000" w:themeColor="text1"/>
          <w:spacing w:val="4"/>
          <w:sz w:val="28"/>
          <w:szCs w:val="28"/>
          <w:lang w:val="vi-VN" w:eastAsia="ko-KR"/>
        </w:rPr>
        <w:t>soát</w:t>
      </w:r>
      <w:r w:rsidRPr="00CD238F">
        <w:rPr>
          <w:rFonts w:ascii="Times New Roman" w:eastAsia="Batang" w:hAnsi="Times New Roman" w:cs="Times New Roman"/>
          <w:bCs/>
          <w:color w:val="000000" w:themeColor="text1"/>
          <w:spacing w:val="4"/>
          <w:sz w:val="28"/>
          <w:szCs w:val="28"/>
          <w:lang w:val="vi-VN" w:eastAsia="ko-KR"/>
        </w:rPr>
        <w:t xml:space="preserve">; </w:t>
      </w:r>
      <w:r w:rsidR="009412B1" w:rsidRPr="00CD238F">
        <w:rPr>
          <w:rFonts w:ascii="Times New Roman" w:eastAsia="Batang" w:hAnsi="Times New Roman" w:cs="Times New Roman"/>
          <w:bCs/>
          <w:color w:val="000000" w:themeColor="text1"/>
          <w:spacing w:val="4"/>
          <w:sz w:val="28"/>
          <w:szCs w:val="28"/>
          <w:lang w:val="vi-VN" w:eastAsia="ko-KR"/>
        </w:rPr>
        <w:t>Quyết định t</w:t>
      </w:r>
      <w:r w:rsidRPr="00CD238F">
        <w:rPr>
          <w:rFonts w:ascii="Times New Roman" w:eastAsia="Batang" w:hAnsi="Times New Roman" w:cs="Times New Roman"/>
          <w:bCs/>
          <w:color w:val="000000" w:themeColor="text1"/>
          <w:spacing w:val="4"/>
          <w:sz w:val="28"/>
          <w:szCs w:val="28"/>
          <w:lang w:val="vi-VN" w:eastAsia="ko-KR"/>
        </w:rPr>
        <w:t>hu hồi Giấy chứng nhận tham gia hoạt động thử nghiệm</w:t>
      </w:r>
      <w:r w:rsidR="009412B1" w:rsidRPr="00CD238F">
        <w:rPr>
          <w:rFonts w:ascii="Times New Roman" w:eastAsia="Batang" w:hAnsi="Times New Roman" w:cs="Times New Roman"/>
          <w:bCs/>
          <w:color w:val="000000" w:themeColor="text1"/>
          <w:spacing w:val="4"/>
          <w:sz w:val="28"/>
          <w:szCs w:val="28"/>
          <w:lang w:val="vi-VN" w:eastAsia="ko-KR"/>
        </w:rPr>
        <w:t xml:space="preserve"> có kiểm soát</w:t>
      </w:r>
      <w:r w:rsidRPr="00CD238F">
        <w:rPr>
          <w:rFonts w:ascii="Times New Roman" w:eastAsia="Batang" w:hAnsi="Times New Roman" w:cs="Times New Roman"/>
          <w:bCs/>
          <w:color w:val="000000" w:themeColor="text1"/>
          <w:spacing w:val="4"/>
          <w:sz w:val="28"/>
          <w:szCs w:val="28"/>
          <w:lang w:val="vi-VN" w:eastAsia="ko-KR"/>
        </w:rPr>
        <w:t xml:space="preserve">; </w:t>
      </w:r>
      <w:r w:rsidR="009412B1" w:rsidRPr="00CD238F">
        <w:rPr>
          <w:rFonts w:ascii="Times New Roman" w:eastAsia="Batang" w:hAnsi="Times New Roman" w:cs="Times New Roman"/>
          <w:bCs/>
          <w:color w:val="000000" w:themeColor="text1"/>
          <w:spacing w:val="4"/>
          <w:sz w:val="28"/>
          <w:szCs w:val="28"/>
          <w:lang w:val="vi-VN" w:eastAsia="ko-KR"/>
        </w:rPr>
        <w:t>Cấp Giấy chứng nhận kết thúc</w:t>
      </w:r>
      <w:r w:rsidRPr="00CD238F">
        <w:rPr>
          <w:rFonts w:ascii="Times New Roman" w:eastAsia="Batang" w:hAnsi="Times New Roman" w:cs="Times New Roman"/>
          <w:bCs/>
          <w:color w:val="000000" w:themeColor="text1"/>
          <w:spacing w:val="4"/>
          <w:sz w:val="28"/>
          <w:szCs w:val="28"/>
          <w:lang w:val="vi-VN" w:eastAsia="ko-KR"/>
        </w:rPr>
        <w:t xml:space="preserve"> hoạt động thử nghiệm có kiểm soát; Hoạt động giám sát và kiểm tra quá trình thử nghiệm; Chế độ báo cáo, cung cấp thông </w:t>
      </w:r>
      <w:r w:rsidRPr="00CD238F">
        <w:rPr>
          <w:rFonts w:ascii="Times New Roman" w:eastAsia="Batang" w:hAnsi="Times New Roman" w:cs="Times New Roman"/>
          <w:bCs/>
          <w:color w:val="000000" w:themeColor="text1"/>
          <w:spacing w:val="4"/>
          <w:sz w:val="28"/>
          <w:szCs w:val="28"/>
          <w:lang w:val="vi-VN" w:eastAsia="ko-KR"/>
        </w:rPr>
        <w:lastRenderedPageBreak/>
        <w:t>tin; Bảo vệ đối tượng sử dụng sản phẩm, dịch vụ từ hoạt động thử nghiệm có kiểm soát; Quyền và trách nhiệm của chủ quản dữ liệu đối với hoạt động thử nghiệm có kiểm soát; Quyền và trách nhiệm của cá nhân, tổ chức tham gia thử nghiệm có kiểm soát; Miễn trừ trách nhiệm trong hoạt động thử nghiệm.</w:t>
      </w:r>
    </w:p>
    <w:p w14:paraId="41E50586" w14:textId="77777777" w:rsidR="00917ACE" w:rsidRPr="00CD238F" w:rsidRDefault="00E36B60" w:rsidP="00D80849">
      <w:pPr>
        <w:spacing w:before="120" w:after="0" w:line="360" w:lineRule="exact"/>
        <w:ind w:firstLine="720"/>
        <w:jc w:val="both"/>
        <w:rPr>
          <w:rFonts w:ascii="Times New Roman" w:eastAsia="Batang" w:hAnsi="Times New Roman" w:cs="Times New Roman"/>
          <w:b/>
          <w:bCs/>
          <w:i/>
          <w:color w:val="000000" w:themeColor="text1"/>
          <w:sz w:val="28"/>
          <w:szCs w:val="28"/>
          <w:lang w:val="vi-VN" w:eastAsia="ko-KR"/>
        </w:rPr>
      </w:pPr>
      <w:r w:rsidRPr="00CD238F">
        <w:rPr>
          <w:rFonts w:ascii="Times New Roman" w:eastAsia="Batang" w:hAnsi="Times New Roman" w:cs="Times New Roman"/>
          <w:b/>
          <w:bCs/>
          <w:i/>
          <w:color w:val="000000" w:themeColor="text1"/>
          <w:sz w:val="28"/>
          <w:szCs w:val="28"/>
          <w:lang w:val="da-DK" w:eastAsia="ko-KR"/>
        </w:rPr>
        <w:t>2</w:t>
      </w:r>
      <w:r w:rsidRPr="00CD238F">
        <w:rPr>
          <w:rFonts w:ascii="Times New Roman" w:eastAsia="Batang" w:hAnsi="Times New Roman" w:cs="Times New Roman"/>
          <w:b/>
          <w:bCs/>
          <w:i/>
          <w:color w:val="000000" w:themeColor="text1"/>
          <w:sz w:val="28"/>
          <w:szCs w:val="28"/>
          <w:lang w:val="vi-VN" w:eastAsia="ko-KR"/>
        </w:rPr>
        <w:t>.3.</w:t>
      </w:r>
      <w:r w:rsidRPr="00CD238F">
        <w:rPr>
          <w:rFonts w:ascii="Times New Roman" w:eastAsia="Batang" w:hAnsi="Times New Roman" w:cs="Times New Roman"/>
          <w:b/>
          <w:bCs/>
          <w:i/>
          <w:color w:val="000000" w:themeColor="text1"/>
          <w:sz w:val="28"/>
          <w:szCs w:val="28"/>
          <w:lang w:val="da-DK" w:eastAsia="ko-KR"/>
        </w:rPr>
        <w:t xml:space="preserve"> Chương III </w:t>
      </w:r>
      <w:r w:rsidRPr="00CD238F">
        <w:rPr>
          <w:rFonts w:ascii="Times New Roman" w:eastAsia="Batang" w:hAnsi="Times New Roman" w:cs="Times New Roman"/>
          <w:b/>
          <w:bCs/>
          <w:i/>
          <w:color w:val="000000" w:themeColor="text1"/>
          <w:sz w:val="28"/>
          <w:szCs w:val="28"/>
          <w:lang w:val="vi-VN" w:eastAsia="ko-KR"/>
        </w:rPr>
        <w:t>- S</w:t>
      </w:r>
      <w:r w:rsidRPr="00CD238F">
        <w:rPr>
          <w:rFonts w:ascii="Times New Roman" w:eastAsia="Batang" w:hAnsi="Times New Roman" w:cs="Times New Roman"/>
          <w:b/>
          <w:bCs/>
          <w:i/>
          <w:color w:val="000000" w:themeColor="text1"/>
          <w:sz w:val="28"/>
          <w:szCs w:val="28"/>
          <w:lang w:val="da-DK" w:eastAsia="ko-KR"/>
        </w:rPr>
        <w:t xml:space="preserve">ản </w:t>
      </w:r>
      <w:r w:rsidR="00666869" w:rsidRPr="00CD238F">
        <w:rPr>
          <w:rFonts w:ascii="Times New Roman" w:eastAsia="Batang" w:hAnsi="Times New Roman" w:cs="Times New Roman"/>
          <w:b/>
          <w:bCs/>
          <w:i/>
          <w:color w:val="000000" w:themeColor="text1"/>
          <w:sz w:val="28"/>
          <w:szCs w:val="28"/>
          <w:lang w:val="da-DK" w:eastAsia="ko-KR"/>
        </w:rPr>
        <w:t>phẩm</w:t>
      </w:r>
      <w:r w:rsidR="00666869" w:rsidRPr="00CD238F">
        <w:rPr>
          <w:rFonts w:ascii="Times New Roman" w:eastAsia="Batang" w:hAnsi="Times New Roman" w:cs="Times New Roman"/>
          <w:b/>
          <w:bCs/>
          <w:i/>
          <w:color w:val="000000" w:themeColor="text1"/>
          <w:sz w:val="28"/>
          <w:szCs w:val="28"/>
          <w:lang w:val="vi-VN" w:eastAsia="ko-KR"/>
        </w:rPr>
        <w:t>,</w:t>
      </w:r>
      <w:r w:rsidRPr="00CD238F">
        <w:rPr>
          <w:rFonts w:ascii="Times New Roman" w:eastAsia="Batang" w:hAnsi="Times New Roman" w:cs="Times New Roman"/>
          <w:b/>
          <w:bCs/>
          <w:i/>
          <w:color w:val="000000" w:themeColor="text1"/>
          <w:sz w:val="28"/>
          <w:szCs w:val="28"/>
          <w:lang w:val="da-DK" w:eastAsia="ko-KR"/>
        </w:rPr>
        <w:t xml:space="preserve"> dịch vụ trung gian dữ liệu </w:t>
      </w:r>
    </w:p>
    <w:p w14:paraId="0A11BD59" w14:textId="77777777" w:rsidR="00917ACE" w:rsidRPr="00CD238F" w:rsidRDefault="00E36B60" w:rsidP="00D80849">
      <w:pPr>
        <w:spacing w:before="120" w:after="0" w:line="360" w:lineRule="exact"/>
        <w:ind w:firstLine="720"/>
        <w:jc w:val="both"/>
        <w:rPr>
          <w:rFonts w:ascii="Times New Roman" w:eastAsia="Batang" w:hAnsi="Times New Roman" w:cs="Times New Roman"/>
          <w:bCs/>
          <w:color w:val="000000" w:themeColor="text1"/>
          <w:sz w:val="28"/>
          <w:szCs w:val="28"/>
          <w:lang w:val="vi-VN" w:eastAsia="ko-KR"/>
        </w:rPr>
      </w:pPr>
      <w:r w:rsidRPr="00CD238F">
        <w:rPr>
          <w:rFonts w:ascii="Times New Roman" w:eastAsia="Batang" w:hAnsi="Times New Roman" w:cs="Times New Roman"/>
          <w:bCs/>
          <w:color w:val="000000" w:themeColor="text1"/>
          <w:sz w:val="28"/>
          <w:szCs w:val="28"/>
          <w:lang w:val="vi-VN" w:eastAsia="ko-KR"/>
        </w:rPr>
        <w:t>Chương này q</w:t>
      </w:r>
      <w:r w:rsidRPr="00CD238F">
        <w:rPr>
          <w:rFonts w:ascii="Times New Roman" w:eastAsia="Batang" w:hAnsi="Times New Roman" w:cs="Times New Roman"/>
          <w:bCs/>
          <w:color w:val="000000" w:themeColor="text1"/>
          <w:sz w:val="28"/>
          <w:szCs w:val="28"/>
          <w:lang w:val="da-DK" w:eastAsia="ko-KR"/>
        </w:rPr>
        <w:t>uy định về</w:t>
      </w:r>
      <w:r w:rsidRPr="00CD238F">
        <w:rPr>
          <w:rFonts w:ascii="Times New Roman" w:eastAsia="Batang" w:hAnsi="Times New Roman" w:cs="Times New Roman"/>
          <w:bCs/>
          <w:color w:val="000000" w:themeColor="text1"/>
          <w:sz w:val="28"/>
          <w:szCs w:val="28"/>
          <w:lang w:val="vi-VN" w:eastAsia="ko-KR"/>
        </w:rPr>
        <w:t xml:space="preserve">: </w:t>
      </w:r>
      <w:r w:rsidRPr="00CD238F">
        <w:rPr>
          <w:rFonts w:ascii="Times New Roman" w:eastAsia="Batang" w:hAnsi="Times New Roman" w:cs="Times New Roman"/>
          <w:bCs/>
          <w:color w:val="000000" w:themeColor="text1"/>
          <w:sz w:val="28"/>
          <w:szCs w:val="28"/>
          <w:lang w:val="da-DK" w:eastAsia="ko-KR"/>
        </w:rPr>
        <w:t>Sản phẩm, dịch vụ trung gian dữ liệu</w:t>
      </w:r>
      <w:r w:rsidRPr="00CD238F">
        <w:rPr>
          <w:rFonts w:ascii="Times New Roman" w:eastAsia="Batang" w:hAnsi="Times New Roman" w:cs="Times New Roman"/>
          <w:bCs/>
          <w:color w:val="000000" w:themeColor="text1"/>
          <w:sz w:val="28"/>
          <w:szCs w:val="28"/>
          <w:lang w:val="vi-VN" w:eastAsia="ko-KR"/>
        </w:rPr>
        <w:t>; Nội dung hoạt động trung gian dữ liệu; Điều kiện đối với tổ chức cung cấp sản phẩm, dịch vụ trung gian dữ liệu giữa bên sử dụng dịch vụ với cơ quan nhà nước; Trách nhiệm Tổ chức cung cấp sản phẩm, dịch vụ trung gian dữ liệu.</w:t>
      </w:r>
    </w:p>
    <w:p w14:paraId="6599C6BD" w14:textId="77777777" w:rsidR="00917ACE" w:rsidRPr="00CD238F" w:rsidRDefault="00E36B60" w:rsidP="00D80849">
      <w:pPr>
        <w:spacing w:before="120" w:after="0" w:line="360" w:lineRule="exact"/>
        <w:ind w:firstLine="720"/>
        <w:jc w:val="both"/>
        <w:rPr>
          <w:rFonts w:ascii="Times New Roman" w:eastAsia="Times New Roman" w:hAnsi="Times New Roman" w:cs="Times New Roman"/>
          <w:b/>
          <w:i/>
          <w:color w:val="000000" w:themeColor="text1"/>
          <w:spacing w:val="2"/>
          <w:sz w:val="28"/>
          <w:szCs w:val="28"/>
          <w:lang w:val="vi-VN"/>
        </w:rPr>
      </w:pPr>
      <w:r w:rsidRPr="00CD238F">
        <w:rPr>
          <w:rFonts w:ascii="Times New Roman" w:eastAsia="Times New Roman" w:hAnsi="Times New Roman" w:cs="Times New Roman"/>
          <w:b/>
          <w:bCs/>
          <w:i/>
          <w:color w:val="000000" w:themeColor="text1"/>
          <w:spacing w:val="-4"/>
          <w:sz w:val="28"/>
          <w:szCs w:val="28"/>
          <w:lang w:val="da-DK"/>
        </w:rPr>
        <w:t>2</w:t>
      </w:r>
      <w:r w:rsidRPr="00CD238F">
        <w:rPr>
          <w:rFonts w:ascii="Times New Roman" w:eastAsia="Times New Roman" w:hAnsi="Times New Roman" w:cs="Times New Roman"/>
          <w:b/>
          <w:bCs/>
          <w:i/>
          <w:color w:val="000000" w:themeColor="text1"/>
          <w:spacing w:val="-4"/>
          <w:sz w:val="28"/>
          <w:szCs w:val="28"/>
          <w:lang w:val="vi-VN"/>
        </w:rPr>
        <w:t>.4.</w:t>
      </w:r>
      <w:r w:rsidRPr="00CD238F">
        <w:rPr>
          <w:rFonts w:ascii="Times New Roman" w:eastAsia="Times New Roman" w:hAnsi="Times New Roman" w:cs="Times New Roman"/>
          <w:b/>
          <w:bCs/>
          <w:i/>
          <w:color w:val="000000" w:themeColor="text1"/>
          <w:spacing w:val="-4"/>
          <w:sz w:val="28"/>
          <w:szCs w:val="28"/>
          <w:lang w:val="da-DK"/>
        </w:rPr>
        <w:t xml:space="preserve"> </w:t>
      </w:r>
      <w:r w:rsidRPr="00CD238F">
        <w:rPr>
          <w:rFonts w:ascii="Times New Roman" w:eastAsia="Times New Roman" w:hAnsi="Times New Roman" w:cs="Times New Roman"/>
          <w:b/>
          <w:i/>
          <w:color w:val="000000" w:themeColor="text1"/>
          <w:spacing w:val="2"/>
          <w:sz w:val="28"/>
          <w:szCs w:val="28"/>
          <w:lang w:val="vi-VN"/>
        </w:rPr>
        <w:t xml:space="preserve">Chương IV - Sản phẩm, dịch vụ phân tích, tổng hợp dữ liệu </w:t>
      </w:r>
    </w:p>
    <w:p w14:paraId="576A1E78" w14:textId="77777777" w:rsidR="00917ACE" w:rsidRPr="00CD238F" w:rsidRDefault="00E36B60" w:rsidP="00D80849">
      <w:pPr>
        <w:spacing w:before="120" w:after="0" w:line="360" w:lineRule="exact"/>
        <w:ind w:firstLine="720"/>
        <w:jc w:val="both"/>
        <w:rPr>
          <w:rFonts w:ascii="Times New Roman" w:eastAsia="Times New Roman" w:hAnsi="Times New Roman" w:cs="Times New Roman"/>
          <w:color w:val="000000" w:themeColor="text1"/>
          <w:spacing w:val="2"/>
          <w:sz w:val="28"/>
          <w:szCs w:val="28"/>
          <w:lang w:val="vi-VN"/>
        </w:rPr>
      </w:pPr>
      <w:r w:rsidRPr="00CD238F">
        <w:rPr>
          <w:rFonts w:ascii="Times New Roman" w:eastAsia="Times New Roman" w:hAnsi="Times New Roman" w:cs="Times New Roman"/>
          <w:color w:val="000000" w:themeColor="text1"/>
          <w:spacing w:val="2"/>
          <w:sz w:val="28"/>
          <w:szCs w:val="28"/>
          <w:lang w:val="vi-VN"/>
        </w:rPr>
        <w:t>Chương này quy định về: Các cấp độ phân tích, tổng hợp dữ liệu; Quản lý sản phẩm, dịch vụ phân tích, tổng hợp dữ liệu; Điều kiện kinh doanh sản phẩm, dịch vụ phân tích, tổng hợp dữ liệu; Các tiêu chí thẩm định sản phẩm, dịch vụ phân tích, tổng hợp dữ liệu; Trách nhiệm của Tổ chức cung cấp sản phẩm, dịch vụ phân tích, tổng hợp dữ liệu.</w:t>
      </w:r>
    </w:p>
    <w:p w14:paraId="1D1FCB52" w14:textId="77777777" w:rsidR="00917ACE" w:rsidRPr="00CD238F" w:rsidRDefault="00E36B60" w:rsidP="00D80849">
      <w:pPr>
        <w:spacing w:before="120" w:after="0" w:line="360" w:lineRule="exact"/>
        <w:ind w:firstLine="720"/>
        <w:jc w:val="both"/>
        <w:rPr>
          <w:rFonts w:ascii="Times New Roman" w:eastAsia="Times New Roman" w:hAnsi="Times New Roman" w:cs="Times New Roman"/>
          <w:b/>
          <w:bCs/>
          <w:i/>
          <w:color w:val="000000" w:themeColor="text1"/>
          <w:sz w:val="28"/>
          <w:szCs w:val="28"/>
          <w:lang w:val="vi-VN"/>
        </w:rPr>
      </w:pPr>
      <w:r w:rsidRPr="00CD238F">
        <w:rPr>
          <w:rFonts w:ascii="Times New Roman" w:eastAsia="Times New Roman" w:hAnsi="Times New Roman" w:cs="Times New Roman"/>
          <w:b/>
          <w:bCs/>
          <w:i/>
          <w:color w:val="000000" w:themeColor="text1"/>
          <w:sz w:val="28"/>
          <w:szCs w:val="28"/>
          <w:lang w:val="da-DK"/>
        </w:rPr>
        <w:t>2</w:t>
      </w:r>
      <w:r w:rsidRPr="00CD238F">
        <w:rPr>
          <w:rFonts w:ascii="Times New Roman" w:eastAsia="Times New Roman" w:hAnsi="Times New Roman" w:cs="Times New Roman"/>
          <w:b/>
          <w:bCs/>
          <w:i/>
          <w:color w:val="000000" w:themeColor="text1"/>
          <w:sz w:val="28"/>
          <w:szCs w:val="28"/>
          <w:lang w:val="vi-VN"/>
        </w:rPr>
        <w:t>.5.</w:t>
      </w:r>
      <w:r w:rsidRPr="00CD238F">
        <w:rPr>
          <w:rFonts w:ascii="Times New Roman" w:eastAsia="Times New Roman" w:hAnsi="Times New Roman" w:cs="Times New Roman"/>
          <w:b/>
          <w:bCs/>
          <w:i/>
          <w:color w:val="000000" w:themeColor="text1"/>
          <w:sz w:val="28"/>
          <w:szCs w:val="28"/>
          <w:lang w:val="da-DK"/>
        </w:rPr>
        <w:t xml:space="preserve"> Chương V </w:t>
      </w:r>
      <w:r w:rsidRPr="00CD238F">
        <w:rPr>
          <w:rFonts w:ascii="Times New Roman" w:eastAsia="Times New Roman" w:hAnsi="Times New Roman" w:cs="Times New Roman"/>
          <w:b/>
          <w:bCs/>
          <w:i/>
          <w:color w:val="000000" w:themeColor="text1"/>
          <w:sz w:val="28"/>
          <w:szCs w:val="28"/>
          <w:lang w:val="vi-VN"/>
        </w:rPr>
        <w:t>- S</w:t>
      </w:r>
      <w:r w:rsidRPr="00CD238F">
        <w:rPr>
          <w:rFonts w:ascii="Times New Roman" w:eastAsia="Times New Roman" w:hAnsi="Times New Roman" w:cs="Times New Roman"/>
          <w:b/>
          <w:bCs/>
          <w:i/>
          <w:color w:val="000000" w:themeColor="text1"/>
          <w:sz w:val="28"/>
          <w:szCs w:val="28"/>
          <w:lang w:val="da-DK"/>
        </w:rPr>
        <w:t xml:space="preserve">àn dữ liệu </w:t>
      </w:r>
    </w:p>
    <w:p w14:paraId="67C7C794" w14:textId="77777777" w:rsidR="00917ACE" w:rsidRPr="00CD238F" w:rsidRDefault="00E36B60" w:rsidP="00D80849">
      <w:pPr>
        <w:spacing w:before="120" w:after="0" w:line="360" w:lineRule="exact"/>
        <w:ind w:firstLine="720"/>
        <w:jc w:val="both"/>
        <w:rPr>
          <w:rFonts w:ascii="Times New Roman" w:eastAsia="Times New Roman" w:hAnsi="Times New Roman" w:cs="Times New Roman"/>
          <w:bCs/>
          <w:color w:val="000000" w:themeColor="text1"/>
          <w:sz w:val="28"/>
          <w:szCs w:val="28"/>
          <w:lang w:val="da-DK"/>
        </w:rPr>
      </w:pPr>
      <w:r w:rsidRPr="00CD238F">
        <w:rPr>
          <w:rFonts w:ascii="Times New Roman" w:eastAsia="Times New Roman" w:hAnsi="Times New Roman" w:cs="Times New Roman"/>
          <w:bCs/>
          <w:color w:val="000000" w:themeColor="text1"/>
          <w:sz w:val="28"/>
          <w:szCs w:val="28"/>
          <w:lang w:val="vi-VN"/>
        </w:rPr>
        <w:t xml:space="preserve">Chương này </w:t>
      </w:r>
      <w:r w:rsidRPr="00CD238F">
        <w:rPr>
          <w:rFonts w:ascii="Times New Roman" w:eastAsia="Times New Roman" w:hAnsi="Times New Roman" w:cs="Times New Roman"/>
          <w:bCs/>
          <w:color w:val="000000" w:themeColor="text1"/>
          <w:sz w:val="28"/>
          <w:szCs w:val="28"/>
          <w:lang w:val="da-DK"/>
        </w:rPr>
        <w:t>quy định về</w:t>
      </w:r>
      <w:r w:rsidRPr="00CD238F">
        <w:rPr>
          <w:rFonts w:ascii="Times New Roman" w:eastAsia="Times New Roman" w:hAnsi="Times New Roman" w:cs="Times New Roman"/>
          <w:bCs/>
          <w:color w:val="000000" w:themeColor="text1"/>
          <w:sz w:val="28"/>
          <w:szCs w:val="28"/>
          <w:lang w:val="vi-VN"/>
        </w:rPr>
        <w:t>:</w:t>
      </w:r>
      <w:r w:rsidRPr="00CD238F">
        <w:rPr>
          <w:rFonts w:ascii="Times New Roman" w:eastAsia="Times New Roman" w:hAnsi="Times New Roman" w:cs="Times New Roman"/>
          <w:bCs/>
          <w:color w:val="000000" w:themeColor="text1"/>
          <w:sz w:val="28"/>
          <w:szCs w:val="28"/>
          <w:lang w:val="da-DK"/>
        </w:rPr>
        <w:t xml:space="preserve"> Hoạt động của Sàn dữ liệu; Cung cấp sản phẩm, dịch vụ dữ liệu lên Sàn dữ liệu để giao dịch; Điều kiện cấp Giấy chứng nhận đủ điều kiện kinh doanh hoạt động Sàn dữ liệu; Trách nhiệm của </w:t>
      </w:r>
      <w:r w:rsidR="00D80849" w:rsidRPr="00CD238F">
        <w:rPr>
          <w:rFonts w:ascii="Times New Roman" w:eastAsia="Times New Roman" w:hAnsi="Times New Roman" w:cs="Times New Roman"/>
          <w:bCs/>
          <w:color w:val="000000" w:themeColor="text1"/>
          <w:sz w:val="28"/>
          <w:szCs w:val="28"/>
          <w:lang w:val="da-DK"/>
        </w:rPr>
        <w:t>t</w:t>
      </w:r>
      <w:r w:rsidRPr="00CD238F">
        <w:rPr>
          <w:rFonts w:ascii="Times New Roman" w:eastAsia="Times New Roman" w:hAnsi="Times New Roman" w:cs="Times New Roman"/>
          <w:bCs/>
          <w:color w:val="000000" w:themeColor="text1"/>
          <w:sz w:val="28"/>
          <w:szCs w:val="28"/>
          <w:lang w:val="da-DK"/>
        </w:rPr>
        <w:t>ổ chức cung cấp hoạt động Sàn dữ liệu</w:t>
      </w:r>
      <w:r w:rsidRPr="00CD238F">
        <w:rPr>
          <w:rFonts w:ascii="Times New Roman" w:eastAsia="Times New Roman" w:hAnsi="Times New Roman" w:cs="Times New Roman"/>
          <w:bCs/>
          <w:color w:val="000000" w:themeColor="text1"/>
          <w:sz w:val="28"/>
          <w:szCs w:val="28"/>
          <w:lang w:val="vi-VN"/>
        </w:rPr>
        <w:t>.</w:t>
      </w:r>
      <w:r w:rsidRPr="00CD238F">
        <w:rPr>
          <w:rFonts w:ascii="Times New Roman" w:eastAsia="Times New Roman" w:hAnsi="Times New Roman" w:cs="Times New Roman"/>
          <w:bCs/>
          <w:color w:val="000000" w:themeColor="text1"/>
          <w:sz w:val="28"/>
          <w:szCs w:val="28"/>
          <w:lang w:val="da-DK"/>
        </w:rPr>
        <w:t xml:space="preserve"> </w:t>
      </w:r>
    </w:p>
    <w:p w14:paraId="76405AD8" w14:textId="77777777" w:rsidR="00685802" w:rsidRPr="00CD238F" w:rsidRDefault="00E36B60" w:rsidP="00D80849">
      <w:pPr>
        <w:spacing w:before="120" w:after="0" w:line="360" w:lineRule="exact"/>
        <w:ind w:firstLine="720"/>
        <w:jc w:val="both"/>
        <w:rPr>
          <w:rFonts w:ascii="Times New Roman" w:eastAsia="Times New Roman" w:hAnsi="Times New Roman" w:cs="Times New Roman"/>
          <w:b/>
          <w:bCs/>
          <w:i/>
          <w:color w:val="000000" w:themeColor="text1"/>
          <w:sz w:val="28"/>
          <w:szCs w:val="28"/>
          <w:lang w:val="vi-VN"/>
        </w:rPr>
      </w:pPr>
      <w:r w:rsidRPr="00CD238F">
        <w:rPr>
          <w:rFonts w:ascii="Times New Roman" w:eastAsia="Times New Roman" w:hAnsi="Times New Roman" w:cs="Times New Roman"/>
          <w:b/>
          <w:bCs/>
          <w:i/>
          <w:color w:val="000000" w:themeColor="text1"/>
          <w:sz w:val="28"/>
          <w:szCs w:val="28"/>
          <w:lang w:val="da-DK"/>
        </w:rPr>
        <w:t>2</w:t>
      </w:r>
      <w:r w:rsidRPr="00CD238F">
        <w:rPr>
          <w:rFonts w:ascii="Times New Roman" w:eastAsia="Times New Roman" w:hAnsi="Times New Roman" w:cs="Times New Roman"/>
          <w:b/>
          <w:bCs/>
          <w:i/>
          <w:color w:val="000000" w:themeColor="text1"/>
          <w:sz w:val="28"/>
          <w:szCs w:val="28"/>
          <w:lang w:val="vi-VN"/>
        </w:rPr>
        <w:t>.6.</w:t>
      </w:r>
      <w:r w:rsidRPr="00CD238F">
        <w:rPr>
          <w:rFonts w:ascii="Times New Roman" w:eastAsia="Times New Roman" w:hAnsi="Times New Roman" w:cs="Times New Roman"/>
          <w:b/>
          <w:bCs/>
          <w:i/>
          <w:color w:val="000000" w:themeColor="text1"/>
          <w:sz w:val="28"/>
          <w:szCs w:val="28"/>
          <w:lang w:val="da-DK"/>
        </w:rPr>
        <w:t xml:space="preserve"> Chương VI </w:t>
      </w:r>
      <w:r w:rsidRPr="00CD238F">
        <w:rPr>
          <w:rFonts w:ascii="Times New Roman" w:eastAsia="Times New Roman" w:hAnsi="Times New Roman" w:cs="Times New Roman"/>
          <w:b/>
          <w:bCs/>
          <w:i/>
          <w:color w:val="000000" w:themeColor="text1"/>
          <w:sz w:val="28"/>
          <w:szCs w:val="28"/>
          <w:lang w:val="vi-VN"/>
        </w:rPr>
        <w:t>-</w:t>
      </w:r>
      <w:r w:rsidRPr="00CD238F">
        <w:rPr>
          <w:rFonts w:ascii="Times New Roman" w:eastAsia="Times New Roman" w:hAnsi="Times New Roman" w:cs="Times New Roman"/>
          <w:b/>
          <w:bCs/>
          <w:i/>
          <w:color w:val="000000" w:themeColor="text1"/>
          <w:sz w:val="28"/>
          <w:szCs w:val="28"/>
          <w:lang w:val="da-DK"/>
        </w:rPr>
        <w:t xml:space="preserve"> </w:t>
      </w:r>
      <w:r w:rsidR="00685802" w:rsidRPr="00CD238F">
        <w:rPr>
          <w:rFonts w:ascii="Times New Roman" w:eastAsia="Times New Roman" w:hAnsi="Times New Roman" w:cs="Times New Roman"/>
          <w:b/>
          <w:bCs/>
          <w:i/>
          <w:color w:val="000000" w:themeColor="text1"/>
          <w:sz w:val="28"/>
          <w:szCs w:val="28"/>
          <w:lang w:val="da-DK"/>
        </w:rPr>
        <w:t>Thẩm quyền, hồ sơ, trình tự, thủ tục cấp, cấp đổi, cấp lại, thu hồi Giấy chứng nhận đủ điều kiện kinh doanh hoạt động Sàn dữ liệu; Giấy chứng nhận kinh doanh sản phẩm, dịch vụ trung gian dữ liệu; Giấy chứng nhận kinh doanh sản phẩm, dịch vụ phân tích, tổng hợp dữ liệu; Giấy chứng nhận đủ điều kiện cung cấp sản phẩm, dịch vụ trung gian dữ liệu</w:t>
      </w:r>
    </w:p>
    <w:p w14:paraId="1DEA07C2" w14:textId="77777777" w:rsidR="00917ACE" w:rsidRPr="00CD238F" w:rsidRDefault="00E36B60" w:rsidP="00D80849">
      <w:pPr>
        <w:spacing w:before="120" w:after="0" w:line="360" w:lineRule="exact"/>
        <w:ind w:firstLine="720"/>
        <w:jc w:val="both"/>
        <w:rPr>
          <w:rFonts w:ascii="Times New Roman" w:eastAsia="Times New Roman" w:hAnsi="Times New Roman" w:cs="Times New Roman"/>
          <w:bCs/>
          <w:color w:val="000000" w:themeColor="text1"/>
          <w:sz w:val="28"/>
          <w:szCs w:val="28"/>
          <w:lang w:val="vi-VN"/>
        </w:rPr>
      </w:pPr>
      <w:r w:rsidRPr="00CD238F">
        <w:rPr>
          <w:rFonts w:ascii="Times New Roman" w:eastAsia="Times New Roman" w:hAnsi="Times New Roman" w:cs="Times New Roman"/>
          <w:bCs/>
          <w:color w:val="000000" w:themeColor="text1"/>
          <w:sz w:val="28"/>
          <w:szCs w:val="28"/>
          <w:lang w:val="da-DK"/>
        </w:rPr>
        <w:t>Chương</w:t>
      </w:r>
      <w:r w:rsidRPr="00CD238F">
        <w:rPr>
          <w:rFonts w:ascii="Times New Roman" w:eastAsia="Times New Roman" w:hAnsi="Times New Roman" w:cs="Times New Roman"/>
          <w:bCs/>
          <w:color w:val="000000" w:themeColor="text1"/>
          <w:sz w:val="28"/>
          <w:szCs w:val="28"/>
          <w:lang w:val="vi-VN"/>
        </w:rPr>
        <w:t xml:space="preserve"> này</w:t>
      </w:r>
      <w:r w:rsidRPr="00CD238F">
        <w:rPr>
          <w:rFonts w:ascii="Times New Roman" w:eastAsia="Times New Roman" w:hAnsi="Times New Roman" w:cs="Times New Roman"/>
          <w:bCs/>
          <w:color w:val="000000" w:themeColor="text1"/>
          <w:sz w:val="28"/>
          <w:szCs w:val="28"/>
          <w:lang w:val="da-DK"/>
        </w:rPr>
        <w:t xml:space="preserve"> quy định </w:t>
      </w:r>
      <w:r w:rsidR="00685802" w:rsidRPr="00CD238F">
        <w:rPr>
          <w:rFonts w:ascii="Times New Roman" w:eastAsia="Times New Roman" w:hAnsi="Times New Roman" w:cs="Times New Roman"/>
          <w:bCs/>
          <w:color w:val="000000" w:themeColor="text1"/>
          <w:sz w:val="28"/>
          <w:szCs w:val="28"/>
          <w:lang w:val="da-DK"/>
        </w:rPr>
        <w:t>về</w:t>
      </w:r>
      <w:r w:rsidR="00685802" w:rsidRPr="00CD238F">
        <w:rPr>
          <w:rFonts w:ascii="Times New Roman" w:eastAsia="Times New Roman" w:hAnsi="Times New Roman" w:cs="Times New Roman"/>
          <w:bCs/>
          <w:color w:val="000000" w:themeColor="text1"/>
          <w:sz w:val="28"/>
          <w:szCs w:val="28"/>
          <w:lang w:val="vi-VN"/>
        </w:rPr>
        <w:t xml:space="preserve"> thẩm quyền, </w:t>
      </w:r>
      <w:r w:rsidR="00685802" w:rsidRPr="00CD238F">
        <w:rPr>
          <w:rFonts w:ascii="Times New Roman" w:eastAsia="Times New Roman" w:hAnsi="Times New Roman" w:cs="Times New Roman"/>
          <w:bCs/>
          <w:color w:val="000000" w:themeColor="text1"/>
          <w:sz w:val="28"/>
          <w:szCs w:val="28"/>
          <w:lang w:val="da-DK"/>
        </w:rPr>
        <w:t>h</w:t>
      </w:r>
      <w:r w:rsidRPr="00CD238F">
        <w:rPr>
          <w:rFonts w:ascii="Times New Roman" w:eastAsia="Times New Roman" w:hAnsi="Times New Roman" w:cs="Times New Roman"/>
          <w:bCs/>
          <w:color w:val="000000" w:themeColor="text1"/>
          <w:sz w:val="28"/>
          <w:szCs w:val="28"/>
          <w:lang w:val="da-DK"/>
        </w:rPr>
        <w:t xml:space="preserve">ồ sơ, thủ tục </w:t>
      </w:r>
      <w:r w:rsidR="00685802" w:rsidRPr="00CD238F">
        <w:rPr>
          <w:rFonts w:ascii="Times New Roman" w:eastAsia="Times New Roman" w:hAnsi="Times New Roman" w:cs="Times New Roman"/>
          <w:bCs/>
          <w:color w:val="000000" w:themeColor="text1"/>
          <w:sz w:val="28"/>
          <w:szCs w:val="28"/>
          <w:lang w:val="da-DK"/>
        </w:rPr>
        <w:t>cấp</w:t>
      </w:r>
      <w:r w:rsidR="00685802" w:rsidRPr="00CD238F">
        <w:rPr>
          <w:rFonts w:ascii="Times New Roman" w:eastAsia="Times New Roman" w:hAnsi="Times New Roman" w:cs="Times New Roman"/>
          <w:bCs/>
          <w:color w:val="000000" w:themeColor="text1"/>
          <w:sz w:val="28"/>
          <w:szCs w:val="28"/>
          <w:lang w:val="vi-VN"/>
        </w:rPr>
        <w:t xml:space="preserve">, cấp đổi, cấp lại, thu hồi </w:t>
      </w:r>
      <w:r w:rsidRPr="00CD238F">
        <w:rPr>
          <w:rFonts w:ascii="Times New Roman" w:eastAsia="Times New Roman" w:hAnsi="Times New Roman" w:cs="Times New Roman"/>
          <w:bCs/>
          <w:color w:val="000000" w:themeColor="text1"/>
          <w:sz w:val="28"/>
          <w:szCs w:val="28"/>
          <w:lang w:val="da-DK"/>
        </w:rPr>
        <w:t>Giấy chứng nhận đủ điều kiện kinh doanh hoạt động Sàn dữ liệu; Giấy chứng nhận kinh doanh sản phẩm, dịch vụ trung gian dữ liệu; Giấy chứng nhận kinh doanh sản phẩm, dịch vụ phân tích, tổng hợp dữ liệu; Giấy chứng nhận đủ điều kiện cung cấp sản phẩm, dịch vụ trung gian dữ liệu</w:t>
      </w:r>
      <w:r w:rsidRPr="00CD238F">
        <w:rPr>
          <w:rFonts w:ascii="Times New Roman" w:eastAsia="Times New Roman" w:hAnsi="Times New Roman" w:cs="Times New Roman"/>
          <w:bCs/>
          <w:color w:val="000000" w:themeColor="text1"/>
          <w:sz w:val="28"/>
          <w:szCs w:val="28"/>
          <w:lang w:val="vi-VN"/>
        </w:rPr>
        <w:t>;.</w:t>
      </w:r>
    </w:p>
    <w:p w14:paraId="3638578C" w14:textId="77777777" w:rsidR="00917ACE" w:rsidRPr="00CD238F" w:rsidRDefault="00E36B60" w:rsidP="00D80849">
      <w:pPr>
        <w:spacing w:before="120" w:after="0" w:line="360" w:lineRule="exact"/>
        <w:ind w:firstLine="720"/>
        <w:jc w:val="both"/>
        <w:rPr>
          <w:rFonts w:ascii="Times New Roman" w:eastAsia="Batang" w:hAnsi="Times New Roman" w:cs="Times New Roman"/>
          <w:b/>
          <w:bCs/>
          <w:i/>
          <w:color w:val="000000" w:themeColor="text1"/>
          <w:sz w:val="28"/>
          <w:szCs w:val="28"/>
          <w:lang w:val="vi-VN" w:eastAsia="ko-KR"/>
        </w:rPr>
      </w:pPr>
      <w:r w:rsidRPr="00CD238F">
        <w:rPr>
          <w:rFonts w:ascii="Times New Roman" w:eastAsia="Batang" w:hAnsi="Times New Roman" w:cs="Times New Roman"/>
          <w:b/>
          <w:bCs/>
          <w:i/>
          <w:color w:val="000000" w:themeColor="text1"/>
          <w:sz w:val="28"/>
          <w:szCs w:val="28"/>
          <w:lang w:val="da-DK" w:eastAsia="ko-KR"/>
        </w:rPr>
        <w:t>2</w:t>
      </w:r>
      <w:r w:rsidRPr="00CD238F">
        <w:rPr>
          <w:rFonts w:ascii="Times New Roman" w:eastAsia="Batang" w:hAnsi="Times New Roman" w:cs="Times New Roman"/>
          <w:b/>
          <w:bCs/>
          <w:i/>
          <w:color w:val="000000" w:themeColor="text1"/>
          <w:sz w:val="28"/>
          <w:szCs w:val="28"/>
          <w:lang w:val="vi-VN" w:eastAsia="ko-KR"/>
        </w:rPr>
        <w:t>.7.</w:t>
      </w:r>
      <w:r w:rsidRPr="00CD238F">
        <w:rPr>
          <w:rFonts w:ascii="Times New Roman" w:eastAsia="Batang" w:hAnsi="Times New Roman" w:cs="Times New Roman"/>
          <w:b/>
          <w:bCs/>
          <w:i/>
          <w:color w:val="000000" w:themeColor="text1"/>
          <w:sz w:val="28"/>
          <w:szCs w:val="28"/>
          <w:lang w:val="da-DK" w:eastAsia="ko-KR"/>
        </w:rPr>
        <w:t xml:space="preserve"> Chương VII </w:t>
      </w:r>
      <w:r w:rsidRPr="00CD238F">
        <w:rPr>
          <w:rFonts w:ascii="Times New Roman" w:eastAsia="Batang" w:hAnsi="Times New Roman" w:cs="Times New Roman"/>
          <w:b/>
          <w:bCs/>
          <w:i/>
          <w:color w:val="000000" w:themeColor="text1"/>
          <w:sz w:val="28"/>
          <w:szCs w:val="28"/>
          <w:lang w:val="vi-VN" w:eastAsia="ko-KR"/>
        </w:rPr>
        <w:t>–</w:t>
      </w:r>
      <w:r w:rsidRPr="00CD238F">
        <w:rPr>
          <w:rFonts w:ascii="Times New Roman" w:eastAsia="Batang" w:hAnsi="Times New Roman" w:cs="Times New Roman"/>
          <w:b/>
          <w:bCs/>
          <w:i/>
          <w:color w:val="000000" w:themeColor="text1"/>
          <w:sz w:val="28"/>
          <w:szCs w:val="28"/>
          <w:lang w:val="da-DK" w:eastAsia="ko-KR"/>
        </w:rPr>
        <w:t xml:space="preserve"> Trách</w:t>
      </w:r>
      <w:r w:rsidRPr="00CD238F">
        <w:rPr>
          <w:rFonts w:ascii="Times New Roman" w:eastAsia="Batang" w:hAnsi="Times New Roman" w:cs="Times New Roman"/>
          <w:b/>
          <w:bCs/>
          <w:i/>
          <w:color w:val="000000" w:themeColor="text1"/>
          <w:sz w:val="28"/>
          <w:szCs w:val="28"/>
          <w:lang w:val="vi-VN" w:eastAsia="ko-KR"/>
        </w:rPr>
        <w:t xml:space="preserve"> nhiệm quản lý nhà nước về hoạt động khoa học công nghệ, đổi mới sáng tạo và sản phẩm, dịch vụ về dữ liệu</w:t>
      </w:r>
    </w:p>
    <w:p w14:paraId="2A8366EF" w14:textId="77777777" w:rsidR="00917ACE" w:rsidRPr="00CD238F" w:rsidRDefault="00E36B60" w:rsidP="00D80849">
      <w:pPr>
        <w:spacing w:before="120" w:after="0" w:line="360" w:lineRule="exact"/>
        <w:ind w:firstLine="720"/>
        <w:jc w:val="both"/>
        <w:rPr>
          <w:rFonts w:ascii="Times New Roman" w:eastAsia="Batang" w:hAnsi="Times New Roman" w:cs="Times New Roman"/>
          <w:bCs/>
          <w:color w:val="000000" w:themeColor="text1"/>
          <w:sz w:val="28"/>
          <w:szCs w:val="28"/>
          <w:lang w:val="vi-VN" w:eastAsia="ko-KR"/>
        </w:rPr>
      </w:pPr>
      <w:r w:rsidRPr="00CD238F">
        <w:rPr>
          <w:rFonts w:ascii="Times New Roman" w:eastAsia="Batang" w:hAnsi="Times New Roman" w:cs="Times New Roman"/>
          <w:bCs/>
          <w:color w:val="000000" w:themeColor="text1"/>
          <w:sz w:val="28"/>
          <w:szCs w:val="28"/>
          <w:lang w:val="vi-VN" w:eastAsia="ko-KR"/>
        </w:rPr>
        <w:t>Chương này quy định về trách nhiệm của Bộ Công an; Bộ Khoa học và Công nghệ; các Bộ khác, cơ quan ngang Bộ, cơ quan thuộc Chính phủ, Ủy ban nhân dân tỉnh, thành phố trực thuộc Trung ương</w:t>
      </w:r>
      <w:r w:rsidRPr="00CD238F">
        <w:rPr>
          <w:color w:val="000000" w:themeColor="text1"/>
        </w:rPr>
        <w:t xml:space="preserve"> </w:t>
      </w:r>
      <w:r w:rsidRPr="00CD238F">
        <w:rPr>
          <w:rFonts w:ascii="Times New Roman" w:eastAsia="Batang" w:hAnsi="Times New Roman" w:cs="Times New Roman"/>
          <w:bCs/>
          <w:color w:val="000000" w:themeColor="text1"/>
          <w:sz w:val="28"/>
          <w:szCs w:val="28"/>
          <w:lang w:val="vi-VN" w:eastAsia="ko-KR"/>
        </w:rPr>
        <w:t>về hoạt động khoa học công nghệ, đổi mới sáng tạo và sản phẩm, dịch vụ về dữ liệu.</w:t>
      </w:r>
    </w:p>
    <w:p w14:paraId="0E10A6D5" w14:textId="77777777" w:rsidR="00917ACE" w:rsidRPr="00CD238F" w:rsidRDefault="00E36B60">
      <w:pPr>
        <w:spacing w:before="120" w:after="0" w:line="360" w:lineRule="exact"/>
        <w:ind w:firstLine="720"/>
        <w:jc w:val="both"/>
        <w:rPr>
          <w:rFonts w:ascii="Times New Roman" w:eastAsia="Batang" w:hAnsi="Times New Roman" w:cs="Times New Roman"/>
          <w:b/>
          <w:bCs/>
          <w:i/>
          <w:color w:val="000000" w:themeColor="text1"/>
          <w:sz w:val="28"/>
          <w:szCs w:val="28"/>
          <w:lang w:val="vi-VN" w:eastAsia="ko-KR"/>
        </w:rPr>
      </w:pPr>
      <w:r w:rsidRPr="00CD238F">
        <w:rPr>
          <w:rFonts w:ascii="Times New Roman" w:eastAsia="Batang" w:hAnsi="Times New Roman" w:cs="Times New Roman"/>
          <w:b/>
          <w:bCs/>
          <w:i/>
          <w:color w:val="000000" w:themeColor="text1"/>
          <w:sz w:val="28"/>
          <w:szCs w:val="28"/>
          <w:lang w:val="da-DK" w:eastAsia="ko-KR"/>
        </w:rPr>
        <w:lastRenderedPageBreak/>
        <w:t>2</w:t>
      </w:r>
      <w:r w:rsidRPr="00CD238F">
        <w:rPr>
          <w:rFonts w:ascii="Times New Roman" w:eastAsia="Batang" w:hAnsi="Times New Roman" w:cs="Times New Roman"/>
          <w:b/>
          <w:bCs/>
          <w:i/>
          <w:color w:val="000000" w:themeColor="text1"/>
          <w:sz w:val="28"/>
          <w:szCs w:val="28"/>
          <w:lang w:val="vi-VN" w:eastAsia="ko-KR"/>
        </w:rPr>
        <w:t>.8. Chương VIII - Tổ chức thực hiện</w:t>
      </w:r>
    </w:p>
    <w:p w14:paraId="2FDD0236" w14:textId="77777777" w:rsidR="00917ACE" w:rsidRPr="00CD238F" w:rsidRDefault="00E36B60">
      <w:pPr>
        <w:spacing w:before="120" w:after="0" w:line="360" w:lineRule="exact"/>
        <w:ind w:firstLine="720"/>
        <w:jc w:val="both"/>
        <w:rPr>
          <w:rFonts w:ascii="Times New Roman" w:eastAsia="Batang" w:hAnsi="Times New Roman" w:cs="Times New Roman"/>
          <w:bCs/>
          <w:color w:val="000000" w:themeColor="text1"/>
          <w:sz w:val="28"/>
          <w:szCs w:val="28"/>
          <w:lang w:val="vi-VN" w:eastAsia="ko-KR"/>
        </w:rPr>
      </w:pPr>
      <w:r w:rsidRPr="00CD238F">
        <w:rPr>
          <w:rFonts w:ascii="Times New Roman" w:eastAsia="Batang" w:hAnsi="Times New Roman" w:cs="Times New Roman"/>
          <w:bCs/>
          <w:color w:val="000000" w:themeColor="text1"/>
          <w:sz w:val="28"/>
          <w:szCs w:val="28"/>
          <w:lang w:val="vi-VN" w:eastAsia="ko-KR"/>
        </w:rPr>
        <w:t>Chương này quy định về: Hiệu lực và trách nhiệm thi hành; Sửa đổi, bổ sung một số điều của Nghị định số 69/2024/NĐ-CP ngày 25/6/2024 của Chính phủ quy định về định danh và xác thực điện tử.</w:t>
      </w:r>
    </w:p>
    <w:p w14:paraId="4CAA9A5F" w14:textId="77777777" w:rsidR="00917ACE" w:rsidRPr="00CD238F" w:rsidRDefault="00E36B60">
      <w:pPr>
        <w:tabs>
          <w:tab w:val="left" w:pos="0"/>
        </w:tabs>
        <w:spacing w:before="120" w:after="0" w:line="360" w:lineRule="exact"/>
        <w:jc w:val="both"/>
        <w:rPr>
          <w:rFonts w:ascii="Times New Roman" w:eastAsia="Batang" w:hAnsi="Times New Roman" w:cs="Times New Roman"/>
          <w:b/>
          <w:bCs/>
          <w:color w:val="000000" w:themeColor="text1"/>
          <w:sz w:val="28"/>
          <w:szCs w:val="28"/>
          <w:lang w:val="vi-VN" w:eastAsia="ko-KR"/>
        </w:rPr>
      </w:pPr>
      <w:r w:rsidRPr="00CD238F">
        <w:rPr>
          <w:rFonts w:ascii="Times New Roman" w:eastAsia="Times New Roman" w:hAnsi="Times New Roman" w:cs="Times New Roman"/>
          <w:b/>
          <w:color w:val="000000" w:themeColor="text1"/>
          <w:sz w:val="28"/>
          <w:szCs w:val="28"/>
          <w:lang w:val="it-IT" w:eastAsia="ja-JP"/>
        </w:rPr>
        <w:tab/>
      </w:r>
      <w:r w:rsidRPr="00CD238F">
        <w:rPr>
          <w:rFonts w:ascii="Times New Roman" w:eastAsia="Batang" w:hAnsi="Times New Roman" w:cs="Times New Roman"/>
          <w:b/>
          <w:bCs/>
          <w:color w:val="000000" w:themeColor="text1"/>
          <w:sz w:val="28"/>
          <w:szCs w:val="28"/>
          <w:lang w:val="vi-VN" w:eastAsia="ko-KR"/>
        </w:rPr>
        <w:t>V</w:t>
      </w:r>
      <w:r w:rsidRPr="00CD238F">
        <w:rPr>
          <w:rFonts w:ascii="Times New Roman" w:eastAsia="Batang" w:hAnsi="Times New Roman" w:cs="Times New Roman"/>
          <w:b/>
          <w:bCs/>
          <w:color w:val="000000" w:themeColor="text1"/>
          <w:sz w:val="28"/>
          <w:szCs w:val="28"/>
          <w:lang w:val="en-US" w:eastAsia="ko-KR"/>
        </w:rPr>
        <w:t>I</w:t>
      </w:r>
      <w:r w:rsidRPr="00CD238F">
        <w:rPr>
          <w:rFonts w:ascii="Times New Roman" w:eastAsia="Batang" w:hAnsi="Times New Roman" w:cs="Times New Roman"/>
          <w:b/>
          <w:bCs/>
          <w:color w:val="000000" w:themeColor="text1"/>
          <w:sz w:val="28"/>
          <w:szCs w:val="28"/>
          <w:lang w:val="vi-VN" w:eastAsia="ko-KR"/>
        </w:rPr>
        <w:t>. DỰ KIẾN NGUỒN LỰC, ĐIỀU KIỆN BẢO ĐẢM CHO VIỆC THI HÀNH NGHỊ ĐỊNH</w:t>
      </w:r>
    </w:p>
    <w:p w14:paraId="47F116A9" w14:textId="77777777" w:rsidR="00917ACE" w:rsidRPr="00CD238F" w:rsidRDefault="00E36B60">
      <w:pPr>
        <w:widowControl w:val="0"/>
        <w:spacing w:before="120" w:after="0" w:line="360" w:lineRule="exact"/>
        <w:ind w:firstLine="720"/>
        <w:jc w:val="both"/>
        <w:rPr>
          <w:rFonts w:ascii="Times New Roman" w:eastAsia="Courier New" w:hAnsi="Times New Roman" w:cs="Times New Roman"/>
          <w:b/>
          <w:color w:val="000000" w:themeColor="text1"/>
          <w:sz w:val="28"/>
          <w:szCs w:val="28"/>
          <w:lang w:val="nl-NL" w:eastAsia="vi-VN"/>
        </w:rPr>
      </w:pPr>
      <w:r w:rsidRPr="00CD238F">
        <w:rPr>
          <w:rFonts w:ascii="Times New Roman" w:eastAsia="Courier New" w:hAnsi="Times New Roman" w:cs="Times New Roman"/>
          <w:b/>
          <w:color w:val="000000" w:themeColor="text1"/>
          <w:sz w:val="28"/>
          <w:szCs w:val="28"/>
          <w:lang w:val="nl-NL" w:eastAsia="vi-VN"/>
        </w:rPr>
        <w:t>1. Về bảo đảm nguồn nhân lực</w:t>
      </w:r>
    </w:p>
    <w:p w14:paraId="06FF3DAB" w14:textId="77777777" w:rsidR="00917ACE" w:rsidRPr="00CD238F" w:rsidRDefault="00E36B60">
      <w:pPr>
        <w:widowControl w:val="0"/>
        <w:tabs>
          <w:tab w:val="right" w:leader="dot" w:pos="8640"/>
        </w:tabs>
        <w:spacing w:before="120" w:after="0" w:line="360" w:lineRule="exact"/>
        <w:ind w:firstLine="720"/>
        <w:jc w:val="both"/>
        <w:rPr>
          <w:rFonts w:ascii="Times New Roman" w:eastAsia="Courier New" w:hAnsi="Times New Roman" w:cs="Times New Roman"/>
          <w:color w:val="000000" w:themeColor="text1"/>
          <w:sz w:val="28"/>
          <w:szCs w:val="28"/>
          <w:lang w:val="nl-NL" w:eastAsia="vi-VN"/>
        </w:rPr>
      </w:pPr>
      <w:r w:rsidRPr="00CD238F">
        <w:rPr>
          <w:rFonts w:ascii="Times New Roman" w:eastAsia="Courier New" w:hAnsi="Times New Roman" w:cs="Times New Roman"/>
          <w:color w:val="000000" w:themeColor="text1"/>
          <w:sz w:val="28"/>
          <w:szCs w:val="28"/>
          <w:lang w:val="nl-NL" w:eastAsia="vi-VN"/>
        </w:rPr>
        <w:t>Việc bảo đảm nguồn nhân lực trong triển khai thi hành Nghị định cơ bản là đội ngũ những người làm công tác xử lý, quản trị dữ liệu hiện có của các cơ quan nhà nước, tổ chức chính trị, tổ chức chính trị - xã hội.</w:t>
      </w:r>
    </w:p>
    <w:p w14:paraId="08ED8EA9" w14:textId="77777777" w:rsidR="00917ACE" w:rsidRPr="00CD238F" w:rsidRDefault="00E36B60">
      <w:pPr>
        <w:widowControl w:val="0"/>
        <w:tabs>
          <w:tab w:val="right" w:leader="dot" w:pos="8640"/>
        </w:tabs>
        <w:spacing w:before="120" w:after="0" w:line="360" w:lineRule="exact"/>
        <w:ind w:firstLine="720"/>
        <w:jc w:val="both"/>
        <w:rPr>
          <w:rFonts w:ascii="Times New Roman" w:eastAsia="Courier New" w:hAnsi="Times New Roman" w:cs="Times New Roman"/>
          <w:b/>
          <w:color w:val="000000" w:themeColor="text1"/>
          <w:sz w:val="28"/>
          <w:szCs w:val="28"/>
          <w:lang w:val="nl-NL" w:eastAsia="vi-VN"/>
        </w:rPr>
      </w:pPr>
      <w:r w:rsidRPr="00CD238F">
        <w:rPr>
          <w:rFonts w:ascii="Times New Roman" w:eastAsia="Courier New" w:hAnsi="Times New Roman" w:cs="Times New Roman"/>
          <w:b/>
          <w:color w:val="000000" w:themeColor="text1"/>
          <w:sz w:val="28"/>
          <w:szCs w:val="28"/>
          <w:lang w:val="nl-NL" w:eastAsia="vi-VN"/>
        </w:rPr>
        <w:t>2. Về bảo đảm nguồn tài chính</w:t>
      </w:r>
    </w:p>
    <w:p w14:paraId="1C868C17" w14:textId="77777777" w:rsidR="00917ACE" w:rsidRPr="00CD238F" w:rsidRDefault="00E36B60">
      <w:pPr>
        <w:spacing w:before="120" w:after="0" w:line="360" w:lineRule="exact"/>
        <w:ind w:firstLine="720"/>
        <w:jc w:val="both"/>
        <w:rPr>
          <w:rFonts w:ascii="Times New Roman" w:eastAsia="Times New Roman" w:hAnsi="Times New Roman" w:cs="Times New Roman"/>
          <w:color w:val="000000" w:themeColor="text1"/>
          <w:sz w:val="28"/>
          <w:szCs w:val="28"/>
          <w:lang w:val="en-US"/>
        </w:rPr>
      </w:pPr>
      <w:r w:rsidRPr="00CD238F">
        <w:rPr>
          <w:rFonts w:ascii="Times New Roman" w:eastAsia="Times New Roman" w:hAnsi="Times New Roman" w:cs="Times New Roman"/>
          <w:color w:val="000000" w:themeColor="text1"/>
          <w:sz w:val="28"/>
          <w:szCs w:val="28"/>
          <w:lang w:val="nl-NL"/>
        </w:rPr>
        <w:t>Việc bảo đảm nguồn lực triển khai thi hành Nghị định về cơ bản do ngân sách nhà nước bảo đảm v</w:t>
      </w:r>
      <w:r w:rsidRPr="00CD238F">
        <w:rPr>
          <w:rFonts w:ascii="Times New Roman" w:eastAsia="Times New Roman" w:hAnsi="Times New Roman" w:cs="Times New Roman"/>
          <w:color w:val="000000" w:themeColor="text1"/>
          <w:sz w:val="28"/>
          <w:szCs w:val="28"/>
          <w:lang w:val="vi-VN"/>
        </w:rPr>
        <w:t xml:space="preserve">à nguồn thu từ việc </w:t>
      </w:r>
      <w:r w:rsidRPr="00CD238F">
        <w:rPr>
          <w:rFonts w:ascii="Times New Roman" w:eastAsia="Times New Roman" w:hAnsi="Times New Roman" w:cs="Times New Roman"/>
          <w:color w:val="000000" w:themeColor="text1"/>
          <w:sz w:val="28"/>
          <w:szCs w:val="28"/>
          <w:lang w:val="nl-NL"/>
        </w:rPr>
        <w:t xml:space="preserve">cung cấp </w:t>
      </w:r>
      <w:r w:rsidRPr="00CD238F">
        <w:rPr>
          <w:rFonts w:ascii="Times New Roman" w:eastAsia="Times New Roman" w:hAnsi="Times New Roman" w:cs="Times New Roman"/>
          <w:bCs/>
          <w:iCs/>
          <w:color w:val="000000" w:themeColor="text1"/>
          <w:sz w:val="28"/>
          <w:szCs w:val="28"/>
          <w:lang w:val="vi-VN"/>
        </w:rPr>
        <w:t>các sản phẩm, dịch vụ liên quan đến dữ liệu</w:t>
      </w:r>
      <w:r w:rsidRPr="00CD238F">
        <w:rPr>
          <w:rFonts w:ascii="Times New Roman" w:eastAsia="Times New Roman" w:hAnsi="Times New Roman" w:cs="Times New Roman"/>
          <w:color w:val="000000" w:themeColor="text1"/>
          <w:sz w:val="28"/>
          <w:szCs w:val="28"/>
          <w:lang w:val="vi-VN"/>
        </w:rPr>
        <w:t>. Việc sử dụng kinh phí phải đúng mục đích, nội dung, chế độ, định mức chi theo quy định của pháp luật về quản lý, sử dụng ngân sách nhà nước đối với hoạt động thuộc lĩnh vực quốc phòng, an ninh.</w:t>
      </w:r>
      <w:r w:rsidRPr="00CD238F">
        <w:rPr>
          <w:rFonts w:ascii="Times New Roman" w:eastAsia="Times New Roman" w:hAnsi="Times New Roman" w:cs="Times New Roman"/>
          <w:color w:val="000000" w:themeColor="text1"/>
          <w:sz w:val="28"/>
          <w:szCs w:val="28"/>
          <w:lang w:val="en-US"/>
        </w:rPr>
        <w:t xml:space="preserve"> </w:t>
      </w:r>
      <w:r w:rsidRPr="00CD238F">
        <w:rPr>
          <w:rFonts w:ascii="Times New Roman" w:eastAsia="Times New Roman" w:hAnsi="Times New Roman" w:cs="Times New Roman"/>
          <w:color w:val="000000" w:themeColor="text1"/>
          <w:sz w:val="28"/>
          <w:szCs w:val="28"/>
          <w:lang w:val="vi-VN"/>
        </w:rPr>
        <w:t xml:space="preserve">Do vậy, việc triển khai thi hành </w:t>
      </w:r>
      <w:r w:rsidRPr="00CD238F">
        <w:rPr>
          <w:rFonts w:ascii="Times New Roman" w:eastAsia="Times New Roman" w:hAnsi="Times New Roman" w:cs="Times New Roman"/>
          <w:color w:val="000000" w:themeColor="text1"/>
          <w:sz w:val="28"/>
          <w:szCs w:val="28"/>
          <w:u w:color="FF0000"/>
          <w:lang w:val="en-US"/>
        </w:rPr>
        <w:t>Nghị định</w:t>
      </w:r>
      <w:r w:rsidRPr="00CD238F">
        <w:rPr>
          <w:rFonts w:ascii="Times New Roman" w:eastAsia="Times New Roman" w:hAnsi="Times New Roman" w:cs="Times New Roman"/>
          <w:color w:val="000000" w:themeColor="text1"/>
          <w:sz w:val="28"/>
          <w:szCs w:val="28"/>
          <w:u w:color="FF0000"/>
          <w:lang w:val="vi-VN"/>
        </w:rPr>
        <w:t xml:space="preserve"> là</w:t>
      </w:r>
      <w:r w:rsidRPr="00CD238F">
        <w:rPr>
          <w:rFonts w:ascii="Times New Roman" w:eastAsia="Times New Roman" w:hAnsi="Times New Roman" w:cs="Times New Roman"/>
          <w:color w:val="000000" w:themeColor="text1"/>
          <w:sz w:val="28"/>
          <w:szCs w:val="28"/>
          <w:lang w:val="vi-VN"/>
        </w:rPr>
        <w:t xml:space="preserve"> hoàn toàn khả thi. </w:t>
      </w:r>
    </w:p>
    <w:p w14:paraId="70B905A6" w14:textId="77777777" w:rsidR="00917ACE" w:rsidRPr="00CD238F" w:rsidRDefault="00E36B60">
      <w:pPr>
        <w:spacing w:before="120" w:after="0" w:line="360" w:lineRule="exact"/>
        <w:ind w:firstLine="709"/>
        <w:jc w:val="both"/>
        <w:rPr>
          <w:rFonts w:ascii="Times New Roman" w:eastAsia="MS Mincho" w:hAnsi="Times New Roman" w:cs="Times New Roman"/>
          <w:color w:val="000000" w:themeColor="text1"/>
          <w:spacing w:val="4"/>
          <w:sz w:val="28"/>
          <w:szCs w:val="28"/>
          <w:lang w:val="vi-VN" w:eastAsia="ja-JP"/>
        </w:rPr>
      </w:pPr>
      <w:r w:rsidRPr="00CD238F">
        <w:rPr>
          <w:rFonts w:ascii="Times New Roman" w:eastAsia="MS Mincho" w:hAnsi="Times New Roman" w:cs="Times New Roman"/>
          <w:color w:val="000000" w:themeColor="text1"/>
          <w:spacing w:val="4"/>
          <w:sz w:val="28"/>
          <w:szCs w:val="28"/>
          <w:lang w:val="vi-VN" w:eastAsia="ja-JP"/>
        </w:rPr>
        <w:t xml:space="preserve">Trên đây là Tờ trình dự thảo Nghị định quy định về </w:t>
      </w:r>
      <w:r w:rsidRPr="00CD238F">
        <w:rPr>
          <w:rFonts w:ascii="Times New Roman" w:eastAsia="MS Mincho" w:hAnsi="Times New Roman" w:cs="Times New Roman"/>
          <w:color w:val="000000" w:themeColor="text1"/>
          <w:spacing w:val="4"/>
          <w:sz w:val="28"/>
          <w:szCs w:val="28"/>
          <w:lang w:val="en-US" w:eastAsia="ja-JP"/>
        </w:rPr>
        <w:t xml:space="preserve">hoạt động </w:t>
      </w:r>
      <w:r w:rsidRPr="00CD238F">
        <w:rPr>
          <w:rFonts w:ascii="Times New Roman" w:eastAsia="MS Mincho" w:hAnsi="Times New Roman" w:cs="Times New Roman"/>
          <w:color w:val="000000" w:themeColor="text1"/>
          <w:spacing w:val="4"/>
          <w:sz w:val="28"/>
          <w:szCs w:val="28"/>
          <w:lang w:val="vi-VN" w:eastAsia="ja-JP"/>
        </w:rPr>
        <w:t>khoa học, công nghệ, đổi mới sáng tạo và sản phẩm, dịch vụ về dữ liệu, Bộ Công an xin kính trình Chính phủ xem xét, quyết định./.</w:t>
      </w:r>
    </w:p>
    <w:p w14:paraId="051AB376" w14:textId="77777777" w:rsidR="00917ACE" w:rsidRPr="00CD238F" w:rsidRDefault="00E36B60">
      <w:pPr>
        <w:spacing w:before="120" w:after="0" w:line="360" w:lineRule="exact"/>
        <w:ind w:firstLine="709"/>
        <w:jc w:val="both"/>
        <w:rPr>
          <w:rFonts w:ascii="Times New Roman" w:eastAsia="MS Mincho" w:hAnsi="Times New Roman" w:cs="Times New Roman"/>
          <w:i/>
          <w:color w:val="000000" w:themeColor="text1"/>
          <w:spacing w:val="4"/>
          <w:sz w:val="28"/>
          <w:szCs w:val="28"/>
          <w:lang w:val="vi-VN" w:eastAsia="ja-JP"/>
        </w:rPr>
      </w:pPr>
      <w:r w:rsidRPr="00CD238F">
        <w:rPr>
          <w:rFonts w:ascii="Times New Roman" w:eastAsia="MS Mincho" w:hAnsi="Times New Roman" w:cs="Times New Roman"/>
          <w:i/>
          <w:color w:val="000000" w:themeColor="text1"/>
          <w:spacing w:val="4"/>
          <w:sz w:val="28"/>
          <w:szCs w:val="28"/>
          <w:lang w:val="vi-VN" w:eastAsia="ja-JP"/>
        </w:rPr>
        <w:t xml:space="preserve">Xin gửi kèm theo Hồ sơ xây dựng </w:t>
      </w:r>
      <w:r w:rsidR="008F073A" w:rsidRPr="00CD238F">
        <w:rPr>
          <w:rFonts w:ascii="Times New Roman" w:eastAsia="MS Mincho" w:hAnsi="Times New Roman" w:cs="Times New Roman"/>
          <w:i/>
          <w:color w:val="000000" w:themeColor="text1"/>
          <w:spacing w:val="4"/>
          <w:sz w:val="28"/>
          <w:szCs w:val="28"/>
          <w:lang w:val="vi-VN" w:eastAsia="ja-JP"/>
        </w:rPr>
        <w:t>d</w:t>
      </w:r>
      <w:r w:rsidRPr="00CD238F">
        <w:rPr>
          <w:rFonts w:ascii="Times New Roman" w:eastAsia="MS Mincho" w:hAnsi="Times New Roman" w:cs="Times New Roman"/>
          <w:i/>
          <w:color w:val="000000" w:themeColor="text1"/>
          <w:spacing w:val="4"/>
          <w:sz w:val="28"/>
          <w:szCs w:val="28"/>
          <w:lang w:val="vi-VN" w:eastAsia="ja-JP"/>
        </w:rPr>
        <w:t>ự</w:t>
      </w:r>
      <w:r w:rsidR="008F073A" w:rsidRPr="00CD238F">
        <w:rPr>
          <w:rFonts w:ascii="Times New Roman" w:eastAsia="MS Mincho" w:hAnsi="Times New Roman" w:cs="Times New Roman"/>
          <w:i/>
          <w:color w:val="000000" w:themeColor="text1"/>
          <w:spacing w:val="4"/>
          <w:sz w:val="28"/>
          <w:szCs w:val="28"/>
          <w:lang w:val="vi-VN" w:eastAsia="ja-JP"/>
        </w:rPr>
        <w:t xml:space="preserve"> thảo</w:t>
      </w:r>
      <w:r w:rsidRPr="00CD238F">
        <w:rPr>
          <w:rFonts w:ascii="Times New Roman" w:eastAsia="MS Mincho" w:hAnsi="Times New Roman" w:cs="Times New Roman"/>
          <w:i/>
          <w:color w:val="000000" w:themeColor="text1"/>
          <w:spacing w:val="4"/>
          <w:sz w:val="28"/>
          <w:szCs w:val="28"/>
          <w:lang w:val="vi-VN" w:eastAsia="ja-JP"/>
        </w:rPr>
        <w:t xml:space="preserve"> Nghị định gồm:</w:t>
      </w:r>
    </w:p>
    <w:p w14:paraId="6C63569C" w14:textId="77777777" w:rsidR="00917ACE" w:rsidRPr="00CD238F" w:rsidRDefault="00E36B60">
      <w:pPr>
        <w:spacing w:before="120" w:after="0" w:line="360" w:lineRule="exact"/>
        <w:ind w:firstLine="709"/>
        <w:jc w:val="both"/>
        <w:rPr>
          <w:rFonts w:ascii="Times New Roman" w:eastAsia="MS Mincho" w:hAnsi="Times New Roman" w:cs="Times New Roman"/>
          <w:i/>
          <w:color w:val="000000" w:themeColor="text1"/>
          <w:spacing w:val="4"/>
          <w:sz w:val="28"/>
          <w:szCs w:val="28"/>
          <w:lang w:val="vi-VN" w:eastAsia="ja-JP"/>
        </w:rPr>
      </w:pPr>
      <w:r w:rsidRPr="00CD238F">
        <w:rPr>
          <w:rFonts w:ascii="Times New Roman" w:eastAsia="MS Mincho" w:hAnsi="Times New Roman" w:cs="Times New Roman"/>
          <w:i/>
          <w:color w:val="000000" w:themeColor="text1"/>
          <w:spacing w:val="4"/>
          <w:sz w:val="28"/>
          <w:szCs w:val="28"/>
          <w:lang w:val="vi-VN" w:eastAsia="ja-JP"/>
        </w:rPr>
        <w:t>(1) Dự thảo Nghị định;</w:t>
      </w:r>
    </w:p>
    <w:p w14:paraId="39FE86F9" w14:textId="77777777" w:rsidR="00917ACE" w:rsidRPr="00CD238F" w:rsidRDefault="00E36B60">
      <w:pPr>
        <w:spacing w:before="120" w:after="0" w:line="360" w:lineRule="exact"/>
        <w:ind w:firstLine="709"/>
        <w:jc w:val="both"/>
        <w:rPr>
          <w:rFonts w:ascii="Times New Roman" w:eastAsia="MS Mincho" w:hAnsi="Times New Roman" w:cs="Times New Roman"/>
          <w:i/>
          <w:color w:val="000000" w:themeColor="text1"/>
          <w:sz w:val="28"/>
          <w:szCs w:val="28"/>
          <w:lang w:val="vi-VN" w:eastAsia="ja-JP"/>
        </w:rPr>
      </w:pPr>
      <w:r w:rsidRPr="00CD238F">
        <w:rPr>
          <w:rFonts w:ascii="Times New Roman" w:eastAsia="MS Mincho" w:hAnsi="Times New Roman" w:cs="Times New Roman"/>
          <w:i/>
          <w:color w:val="000000" w:themeColor="text1"/>
          <w:sz w:val="28"/>
          <w:szCs w:val="28"/>
          <w:lang w:val="vi-VN" w:eastAsia="ja-JP"/>
        </w:rPr>
        <w:t xml:space="preserve">(2) Bản tổng hợp, tiếp thu, giải trình ý kiến góp ý vào dự thảo Nghị định; </w:t>
      </w:r>
    </w:p>
    <w:p w14:paraId="748CD24D" w14:textId="77777777" w:rsidR="00917ACE" w:rsidRPr="00CD238F" w:rsidRDefault="00E36B60">
      <w:pPr>
        <w:spacing w:before="120" w:after="0" w:line="360" w:lineRule="exact"/>
        <w:ind w:firstLine="709"/>
        <w:jc w:val="both"/>
        <w:rPr>
          <w:rFonts w:ascii="Times New Roman" w:eastAsia="MS Mincho" w:hAnsi="Times New Roman" w:cs="Times New Roman"/>
          <w:i/>
          <w:color w:val="000000" w:themeColor="text1"/>
          <w:spacing w:val="4"/>
          <w:sz w:val="28"/>
          <w:szCs w:val="28"/>
          <w:lang w:val="vi-VN" w:eastAsia="ja-JP"/>
        </w:rPr>
      </w:pPr>
      <w:r w:rsidRPr="00CD238F">
        <w:rPr>
          <w:rFonts w:ascii="Times New Roman" w:eastAsia="MS Mincho" w:hAnsi="Times New Roman" w:cs="Times New Roman"/>
          <w:i/>
          <w:color w:val="000000" w:themeColor="text1"/>
          <w:spacing w:val="4"/>
          <w:sz w:val="28"/>
          <w:szCs w:val="28"/>
          <w:lang w:val="vi-VN" w:eastAsia="ja-JP"/>
        </w:rPr>
        <w:t xml:space="preserve">(3) Báo cáo thẩm định của Bộ Tư pháp; </w:t>
      </w:r>
    </w:p>
    <w:p w14:paraId="596CB7A0" w14:textId="77777777" w:rsidR="00917ACE" w:rsidRPr="00CD238F" w:rsidRDefault="00E36B60">
      <w:pPr>
        <w:spacing w:before="120" w:after="0" w:line="360" w:lineRule="exact"/>
        <w:ind w:firstLine="709"/>
        <w:jc w:val="both"/>
        <w:rPr>
          <w:rFonts w:ascii="Times New Roman" w:eastAsia="MS Mincho" w:hAnsi="Times New Roman" w:cs="Times New Roman"/>
          <w:i/>
          <w:color w:val="000000" w:themeColor="text1"/>
          <w:spacing w:val="4"/>
          <w:sz w:val="28"/>
          <w:szCs w:val="28"/>
          <w:lang w:val="vi-VN" w:eastAsia="ja-JP"/>
        </w:rPr>
      </w:pPr>
      <w:r w:rsidRPr="00CD238F">
        <w:rPr>
          <w:rFonts w:ascii="Times New Roman" w:eastAsia="MS Mincho" w:hAnsi="Times New Roman" w:cs="Times New Roman"/>
          <w:i/>
          <w:color w:val="000000" w:themeColor="text1"/>
          <w:spacing w:val="4"/>
          <w:sz w:val="28"/>
          <w:szCs w:val="28"/>
          <w:lang w:val="vi-VN" w:eastAsia="ja-JP"/>
        </w:rPr>
        <w:t xml:space="preserve">(4) Báo cáo tiếp thu, giải trình ý kiến thẩm định của Bộ Tư pháp; </w:t>
      </w:r>
    </w:p>
    <w:p w14:paraId="3ACD6571" w14:textId="77777777" w:rsidR="00917ACE" w:rsidRPr="00CD238F" w:rsidRDefault="00E36B60">
      <w:pPr>
        <w:spacing w:before="120" w:after="0" w:line="360" w:lineRule="exact"/>
        <w:ind w:firstLine="709"/>
        <w:jc w:val="both"/>
        <w:rPr>
          <w:rFonts w:ascii="Times New Roman" w:eastAsia="MS Mincho" w:hAnsi="Times New Roman" w:cs="Times New Roman"/>
          <w:color w:val="000000" w:themeColor="text1"/>
          <w:spacing w:val="-4"/>
          <w:sz w:val="28"/>
          <w:szCs w:val="28"/>
          <w:lang w:val="vi-VN" w:eastAsia="ja-JP"/>
        </w:rPr>
      </w:pPr>
      <w:r w:rsidRPr="00CD238F">
        <w:rPr>
          <w:rFonts w:ascii="Times New Roman" w:eastAsia="MS Mincho" w:hAnsi="Times New Roman" w:cs="Times New Roman"/>
          <w:i/>
          <w:color w:val="000000" w:themeColor="text1"/>
          <w:spacing w:val="-4"/>
          <w:sz w:val="28"/>
          <w:szCs w:val="28"/>
          <w:lang w:val="vi-VN" w:eastAsia="ja-JP"/>
        </w:rPr>
        <w:t>(5) Bản phô tô ý kiến tham gia của các bộ, ngành, Ủy ban nhân dân các tỉnh, thành phố trực thuộc trung tương và cơ quan, tổ chức, cá nhân có liên quan./.</w:t>
      </w:r>
    </w:p>
    <w:p w14:paraId="74B9849A" w14:textId="77777777" w:rsidR="00917ACE" w:rsidRPr="00CD238F" w:rsidRDefault="00917ACE">
      <w:pPr>
        <w:spacing w:after="0" w:line="240" w:lineRule="auto"/>
        <w:jc w:val="both"/>
        <w:rPr>
          <w:rFonts w:ascii="Times New Roman" w:eastAsia="MS Mincho" w:hAnsi="Times New Roman" w:cs="Times New Roman"/>
          <w:b/>
          <w:color w:val="000000" w:themeColor="text1"/>
          <w:sz w:val="28"/>
          <w:szCs w:val="28"/>
          <w:lang w:val="vi-VN" w:eastAsia="ja-JP"/>
        </w:rPr>
      </w:pPr>
    </w:p>
    <w:tbl>
      <w:tblPr>
        <w:tblW w:w="9044" w:type="dxa"/>
        <w:tblInd w:w="28" w:type="dxa"/>
        <w:tblLayout w:type="fixed"/>
        <w:tblLook w:val="04A0" w:firstRow="1" w:lastRow="0" w:firstColumn="1" w:lastColumn="0" w:noHBand="0" w:noVBand="1"/>
      </w:tblPr>
      <w:tblGrid>
        <w:gridCol w:w="4434"/>
        <w:gridCol w:w="4610"/>
      </w:tblGrid>
      <w:tr w:rsidR="00CD238F" w:rsidRPr="00CD238F" w14:paraId="2F9317E1" w14:textId="77777777">
        <w:tc>
          <w:tcPr>
            <w:tcW w:w="4434" w:type="dxa"/>
          </w:tcPr>
          <w:p w14:paraId="0C20FF03" w14:textId="77777777" w:rsidR="00917ACE" w:rsidRPr="00CD238F" w:rsidRDefault="00E36B60">
            <w:pPr>
              <w:spacing w:after="0" w:line="240" w:lineRule="auto"/>
              <w:rPr>
                <w:rFonts w:ascii="Times New Roman" w:eastAsia="Times New Roman" w:hAnsi="Times New Roman" w:cs="Times New Roman"/>
                <w:i/>
                <w:iCs/>
                <w:color w:val="000000" w:themeColor="text1"/>
                <w:szCs w:val="24"/>
                <w:lang w:val="vi-VN"/>
              </w:rPr>
            </w:pPr>
            <w:r w:rsidRPr="00CD238F">
              <w:rPr>
                <w:rFonts w:ascii="Times New Roman" w:eastAsia="Times New Roman" w:hAnsi="Times New Roman" w:cs="Times New Roman"/>
                <w:b/>
                <w:bCs/>
                <w:i/>
                <w:iCs/>
                <w:color w:val="000000" w:themeColor="text1"/>
                <w:sz w:val="24"/>
                <w:szCs w:val="24"/>
                <w:lang w:val="vi-VN"/>
              </w:rPr>
              <w:t>Nơi nhận:</w:t>
            </w:r>
          </w:p>
          <w:p w14:paraId="68E3BB54" w14:textId="77777777" w:rsidR="00917ACE" w:rsidRPr="00CD238F" w:rsidRDefault="00E36B60">
            <w:pPr>
              <w:spacing w:after="0" w:line="240" w:lineRule="auto"/>
              <w:rPr>
                <w:rFonts w:ascii="Times New Roman" w:eastAsia="Times New Roman" w:hAnsi="Times New Roman" w:cs="Times New Roman"/>
                <w:color w:val="000000" w:themeColor="text1"/>
                <w:szCs w:val="24"/>
                <w:lang w:val="vi-VN"/>
              </w:rPr>
            </w:pPr>
            <w:r w:rsidRPr="00CD238F">
              <w:rPr>
                <w:rFonts w:ascii="Times New Roman" w:eastAsia="Times New Roman" w:hAnsi="Times New Roman" w:cs="Times New Roman"/>
                <w:color w:val="000000" w:themeColor="text1"/>
                <w:szCs w:val="24"/>
                <w:lang w:val="vi-VN"/>
              </w:rPr>
              <w:t>- Như trên;</w:t>
            </w:r>
          </w:p>
          <w:p w14:paraId="039669EC" w14:textId="77777777" w:rsidR="00867B71" w:rsidRPr="00CD238F" w:rsidRDefault="00867B71" w:rsidP="00867B71">
            <w:pPr>
              <w:spacing w:after="0" w:line="240" w:lineRule="auto"/>
              <w:rPr>
                <w:rFonts w:ascii="Times New Roman" w:eastAsia="Times New Roman" w:hAnsi="Times New Roman" w:cs="Times New Roman"/>
                <w:color w:val="000000" w:themeColor="text1"/>
                <w:szCs w:val="24"/>
                <w:lang w:val="vi-VN"/>
              </w:rPr>
            </w:pPr>
            <w:r w:rsidRPr="00CD238F">
              <w:rPr>
                <w:rFonts w:ascii="Times New Roman" w:eastAsia="Times New Roman" w:hAnsi="Times New Roman" w:cs="Times New Roman"/>
                <w:color w:val="000000" w:themeColor="text1"/>
                <w:szCs w:val="24"/>
                <w:lang w:val="vi-VN"/>
              </w:rPr>
              <w:t>- Đ/c Bộ trưởng (để báo cáo);</w:t>
            </w:r>
          </w:p>
          <w:p w14:paraId="3C6A457F" w14:textId="77777777" w:rsidR="00917ACE" w:rsidRPr="00CD238F" w:rsidRDefault="00E36B60">
            <w:pPr>
              <w:spacing w:after="0" w:line="240" w:lineRule="auto"/>
              <w:rPr>
                <w:rFonts w:ascii="Times New Roman" w:eastAsia="Times New Roman" w:hAnsi="Times New Roman" w:cs="Times New Roman"/>
                <w:color w:val="000000" w:themeColor="text1"/>
                <w:szCs w:val="24"/>
                <w:lang w:val="vi-VN"/>
              </w:rPr>
            </w:pPr>
            <w:r w:rsidRPr="00CD238F">
              <w:rPr>
                <w:rFonts w:ascii="Times New Roman" w:eastAsia="Times New Roman" w:hAnsi="Times New Roman" w:cs="Times New Roman"/>
                <w:color w:val="000000" w:themeColor="text1"/>
                <w:szCs w:val="24"/>
                <w:lang w:val="vi-VN"/>
              </w:rPr>
              <w:t>- Bộ Tư pháp;</w:t>
            </w:r>
          </w:p>
          <w:p w14:paraId="53F8ECE8" w14:textId="77777777" w:rsidR="00917ACE" w:rsidRPr="00CD238F" w:rsidRDefault="00E36B60">
            <w:pPr>
              <w:spacing w:after="0" w:line="240" w:lineRule="auto"/>
              <w:rPr>
                <w:rFonts w:ascii="Times New Roman" w:eastAsia="Times New Roman" w:hAnsi="Times New Roman" w:cs="Times New Roman"/>
                <w:color w:val="000000" w:themeColor="text1"/>
                <w:szCs w:val="24"/>
                <w:lang w:val="en-US"/>
              </w:rPr>
            </w:pPr>
            <w:r w:rsidRPr="00CD238F">
              <w:rPr>
                <w:rFonts w:ascii="Times New Roman" w:eastAsia="Times New Roman" w:hAnsi="Times New Roman" w:cs="Times New Roman"/>
                <w:color w:val="000000" w:themeColor="text1"/>
                <w:szCs w:val="24"/>
                <w:lang w:val="en-US"/>
              </w:rPr>
              <w:t xml:space="preserve">- Lưu: VT, </w:t>
            </w:r>
            <w:r w:rsidR="00867B71" w:rsidRPr="00CD238F">
              <w:rPr>
                <w:rFonts w:ascii="Times New Roman" w:eastAsia="Times New Roman" w:hAnsi="Times New Roman" w:cs="Times New Roman"/>
                <w:color w:val="000000" w:themeColor="text1"/>
                <w:szCs w:val="24"/>
                <w:lang w:val="en-US"/>
              </w:rPr>
              <w:t>C12</w:t>
            </w:r>
            <w:r w:rsidRPr="00CD238F">
              <w:rPr>
                <w:rFonts w:ascii="Times New Roman" w:eastAsia="Times New Roman" w:hAnsi="Times New Roman" w:cs="Times New Roman"/>
                <w:color w:val="000000" w:themeColor="text1"/>
                <w:szCs w:val="24"/>
                <w:lang w:val="en-US"/>
              </w:rPr>
              <w:t>(</w:t>
            </w:r>
            <w:r w:rsidR="00867B71" w:rsidRPr="00CD238F">
              <w:rPr>
                <w:rFonts w:ascii="Times New Roman" w:eastAsia="Times New Roman" w:hAnsi="Times New Roman" w:cs="Times New Roman"/>
                <w:color w:val="000000" w:themeColor="text1"/>
                <w:szCs w:val="24"/>
                <w:lang w:val="en-US"/>
              </w:rPr>
              <w:t>P1</w:t>
            </w:r>
            <w:r w:rsidRPr="00CD238F">
              <w:rPr>
                <w:rFonts w:ascii="Times New Roman" w:eastAsia="Times New Roman" w:hAnsi="Times New Roman" w:cs="Times New Roman"/>
                <w:color w:val="000000" w:themeColor="text1"/>
                <w:szCs w:val="24"/>
                <w:lang w:val="en-US"/>
              </w:rPr>
              <w:t>).</w:t>
            </w:r>
          </w:p>
        </w:tc>
        <w:tc>
          <w:tcPr>
            <w:tcW w:w="4609" w:type="dxa"/>
          </w:tcPr>
          <w:p w14:paraId="0FA55CF9" w14:textId="77777777" w:rsidR="00917ACE" w:rsidRPr="00CD238F" w:rsidRDefault="00E36B60">
            <w:pPr>
              <w:spacing w:after="0" w:line="240" w:lineRule="auto"/>
              <w:jc w:val="center"/>
              <w:rPr>
                <w:rFonts w:ascii="Times New Roman" w:eastAsia="Times New Roman" w:hAnsi="Times New Roman" w:cs="Times New Roman"/>
                <w:b/>
                <w:bCs/>
                <w:color w:val="000000" w:themeColor="text1"/>
                <w:sz w:val="28"/>
                <w:szCs w:val="28"/>
                <w:lang w:val="en-US"/>
              </w:rPr>
            </w:pPr>
            <w:r w:rsidRPr="00CD238F">
              <w:rPr>
                <w:rFonts w:ascii="Times New Roman" w:eastAsia="Times New Roman" w:hAnsi="Times New Roman" w:cs="Times New Roman"/>
                <w:b/>
                <w:bCs/>
                <w:color w:val="000000" w:themeColor="text1"/>
                <w:sz w:val="28"/>
                <w:szCs w:val="28"/>
                <w:lang w:val="en-US"/>
              </w:rPr>
              <w:t>KT. BỘ TRƯỞNG</w:t>
            </w:r>
          </w:p>
          <w:p w14:paraId="55EC6405" w14:textId="77777777" w:rsidR="00917ACE" w:rsidRPr="00CD238F" w:rsidRDefault="00E36B60">
            <w:pPr>
              <w:spacing w:after="0" w:line="240" w:lineRule="auto"/>
              <w:jc w:val="center"/>
              <w:rPr>
                <w:rFonts w:ascii="Times New Roman" w:eastAsia="Times New Roman" w:hAnsi="Times New Roman" w:cs="Times New Roman"/>
                <w:b/>
                <w:bCs/>
                <w:color w:val="000000" w:themeColor="text1"/>
                <w:sz w:val="28"/>
                <w:szCs w:val="28"/>
                <w:lang w:val="en-US"/>
              </w:rPr>
            </w:pPr>
            <w:r w:rsidRPr="00CD238F">
              <w:rPr>
                <w:rFonts w:ascii="Times New Roman" w:eastAsia="Times New Roman" w:hAnsi="Times New Roman" w:cs="Times New Roman"/>
                <w:b/>
                <w:bCs/>
                <w:color w:val="000000" w:themeColor="text1"/>
                <w:sz w:val="28"/>
                <w:szCs w:val="28"/>
                <w:lang w:val="en-US"/>
              </w:rPr>
              <w:t>THỨ TRƯỞNG</w:t>
            </w:r>
          </w:p>
          <w:p w14:paraId="68C5EA0F" w14:textId="77777777" w:rsidR="00917ACE" w:rsidRPr="00CD238F" w:rsidRDefault="00917ACE">
            <w:pPr>
              <w:spacing w:after="0" w:line="240" w:lineRule="auto"/>
              <w:jc w:val="center"/>
              <w:rPr>
                <w:rFonts w:ascii="Times New Roman" w:eastAsia="Times New Roman" w:hAnsi="Times New Roman" w:cs="Times New Roman"/>
                <w:b/>
                <w:bCs/>
                <w:color w:val="000000" w:themeColor="text1"/>
                <w:sz w:val="24"/>
                <w:szCs w:val="24"/>
                <w:lang w:val="en-US"/>
              </w:rPr>
            </w:pPr>
          </w:p>
          <w:p w14:paraId="0BB11DEA" w14:textId="77777777" w:rsidR="00917ACE" w:rsidRPr="00CD238F" w:rsidRDefault="00917ACE">
            <w:pPr>
              <w:spacing w:after="0" w:line="240" w:lineRule="auto"/>
              <w:jc w:val="center"/>
              <w:rPr>
                <w:rFonts w:ascii="Times New Roman" w:eastAsia="Times New Roman" w:hAnsi="Times New Roman" w:cs="Times New Roman"/>
                <w:b/>
                <w:bCs/>
                <w:color w:val="000000" w:themeColor="text1"/>
                <w:sz w:val="24"/>
                <w:szCs w:val="24"/>
                <w:lang w:val="en-US"/>
              </w:rPr>
            </w:pPr>
          </w:p>
          <w:p w14:paraId="24D55308" w14:textId="77777777" w:rsidR="00917ACE" w:rsidRPr="00CD238F" w:rsidRDefault="00917ACE">
            <w:pPr>
              <w:spacing w:after="0" w:line="240" w:lineRule="auto"/>
              <w:rPr>
                <w:rFonts w:ascii="Times New Roman" w:eastAsia="Times New Roman" w:hAnsi="Times New Roman" w:cs="Times New Roman"/>
                <w:b/>
                <w:bCs/>
                <w:color w:val="000000" w:themeColor="text1"/>
                <w:sz w:val="24"/>
                <w:szCs w:val="24"/>
                <w:lang w:val="en-US"/>
              </w:rPr>
            </w:pPr>
          </w:p>
          <w:p w14:paraId="26DF1627" w14:textId="77777777" w:rsidR="00917ACE" w:rsidRPr="00CD238F" w:rsidRDefault="00917ACE">
            <w:pPr>
              <w:spacing w:after="0" w:line="240" w:lineRule="auto"/>
              <w:jc w:val="center"/>
              <w:rPr>
                <w:rFonts w:ascii="Times New Roman" w:eastAsia="Times New Roman" w:hAnsi="Times New Roman" w:cs="Times New Roman"/>
                <w:b/>
                <w:bCs/>
                <w:color w:val="000000" w:themeColor="text1"/>
                <w:sz w:val="24"/>
                <w:szCs w:val="24"/>
                <w:lang w:val="en-US"/>
              </w:rPr>
            </w:pPr>
          </w:p>
          <w:p w14:paraId="57618B24" w14:textId="77777777" w:rsidR="00917ACE" w:rsidRPr="00CD238F" w:rsidRDefault="00917ACE">
            <w:pPr>
              <w:spacing w:after="0" w:line="240" w:lineRule="auto"/>
              <w:jc w:val="center"/>
              <w:rPr>
                <w:rFonts w:ascii="Times New Roman" w:eastAsia="Times New Roman" w:hAnsi="Times New Roman" w:cs="Times New Roman"/>
                <w:b/>
                <w:bCs/>
                <w:color w:val="000000" w:themeColor="text1"/>
                <w:sz w:val="24"/>
                <w:szCs w:val="24"/>
                <w:lang w:val="en-US"/>
              </w:rPr>
            </w:pPr>
          </w:p>
          <w:p w14:paraId="5423CE07" w14:textId="77777777" w:rsidR="00917ACE" w:rsidRPr="00CD238F" w:rsidRDefault="00917ACE">
            <w:pPr>
              <w:spacing w:after="0" w:line="240" w:lineRule="auto"/>
              <w:rPr>
                <w:rFonts w:ascii="Times New Roman" w:eastAsia="Times New Roman" w:hAnsi="Times New Roman" w:cs="Times New Roman"/>
                <w:b/>
                <w:bCs/>
                <w:color w:val="000000" w:themeColor="text1"/>
                <w:sz w:val="24"/>
                <w:szCs w:val="24"/>
                <w:lang w:val="en-US"/>
              </w:rPr>
            </w:pPr>
          </w:p>
          <w:p w14:paraId="7CA3B63C" w14:textId="77777777" w:rsidR="00917ACE" w:rsidRPr="00CD238F" w:rsidRDefault="00E36B60">
            <w:pPr>
              <w:spacing w:after="0" w:line="240" w:lineRule="auto"/>
              <w:jc w:val="center"/>
              <w:rPr>
                <w:rFonts w:ascii="Times New Roman" w:eastAsia="Times New Roman" w:hAnsi="Times New Roman" w:cs="Times New Roman"/>
                <w:b/>
                <w:bCs/>
                <w:color w:val="000000" w:themeColor="text1"/>
                <w:sz w:val="28"/>
                <w:szCs w:val="28"/>
                <w:lang w:val="en-US"/>
              </w:rPr>
            </w:pPr>
            <w:r w:rsidRPr="00CD238F">
              <w:rPr>
                <w:rFonts w:ascii="Times New Roman" w:eastAsia="Times New Roman" w:hAnsi="Times New Roman" w:cs="Times New Roman"/>
                <w:b/>
                <w:bCs/>
                <w:color w:val="000000" w:themeColor="text1"/>
                <w:sz w:val="28"/>
                <w:szCs w:val="28"/>
                <w:lang w:val="en-US"/>
              </w:rPr>
              <w:t>Trung tướng Nguyễn Văn Long</w:t>
            </w:r>
          </w:p>
        </w:tc>
      </w:tr>
      <w:tr w:rsidR="00917ACE" w:rsidRPr="00CD238F" w14:paraId="10878C74" w14:textId="77777777">
        <w:tc>
          <w:tcPr>
            <w:tcW w:w="4434" w:type="dxa"/>
          </w:tcPr>
          <w:p w14:paraId="3907E4C9" w14:textId="77777777" w:rsidR="00917ACE" w:rsidRPr="00CD238F" w:rsidRDefault="00917ACE">
            <w:pPr>
              <w:spacing w:after="0" w:line="240" w:lineRule="auto"/>
              <w:rPr>
                <w:rFonts w:ascii="Times New Roman" w:eastAsia="Times New Roman" w:hAnsi="Times New Roman" w:cs="Times New Roman"/>
                <w:bCs/>
                <w:iCs/>
                <w:color w:val="000000" w:themeColor="text1"/>
                <w:sz w:val="24"/>
                <w:szCs w:val="24"/>
                <w:lang w:val="en-US"/>
              </w:rPr>
            </w:pPr>
          </w:p>
        </w:tc>
        <w:tc>
          <w:tcPr>
            <w:tcW w:w="4609" w:type="dxa"/>
          </w:tcPr>
          <w:p w14:paraId="7EE0C8E2" w14:textId="77777777" w:rsidR="00917ACE" w:rsidRPr="00CD238F" w:rsidRDefault="00917ACE">
            <w:pPr>
              <w:spacing w:after="0" w:line="240" w:lineRule="auto"/>
              <w:jc w:val="center"/>
              <w:rPr>
                <w:rFonts w:ascii="Times New Roman" w:eastAsia="Times New Roman" w:hAnsi="Times New Roman" w:cs="Times New Roman"/>
                <w:b/>
                <w:bCs/>
                <w:color w:val="000000" w:themeColor="text1"/>
                <w:sz w:val="28"/>
                <w:szCs w:val="28"/>
                <w:lang w:val="en-US"/>
              </w:rPr>
            </w:pPr>
          </w:p>
        </w:tc>
      </w:tr>
    </w:tbl>
    <w:p w14:paraId="3B23E57B" w14:textId="77777777" w:rsidR="00917ACE" w:rsidRPr="00CD238F" w:rsidRDefault="00917ACE">
      <w:pPr>
        <w:spacing w:after="0" w:line="240" w:lineRule="auto"/>
        <w:jc w:val="both"/>
        <w:rPr>
          <w:rFonts w:ascii="Times New Roman" w:eastAsia="MS Mincho" w:hAnsi="Times New Roman" w:cs="Times New Roman"/>
          <w:color w:val="000000" w:themeColor="text1"/>
          <w:sz w:val="8"/>
          <w:szCs w:val="8"/>
          <w:lang w:val="en-US" w:eastAsia="ja-JP"/>
        </w:rPr>
      </w:pPr>
    </w:p>
    <w:p w14:paraId="6B276105" w14:textId="77777777" w:rsidR="00917ACE" w:rsidRPr="00CD238F" w:rsidRDefault="00917ACE">
      <w:pPr>
        <w:spacing w:before="120" w:after="120" w:line="288" w:lineRule="auto"/>
        <w:ind w:firstLine="720"/>
        <w:jc w:val="both"/>
        <w:rPr>
          <w:rFonts w:ascii="Times New Roman" w:eastAsia="MS Mincho" w:hAnsi="Times New Roman" w:cs="Times New Roman"/>
          <w:i/>
          <w:color w:val="000000" w:themeColor="text1"/>
          <w:sz w:val="28"/>
          <w:szCs w:val="28"/>
          <w:lang w:val="en-US" w:eastAsia="ja-JP"/>
        </w:rPr>
      </w:pPr>
    </w:p>
    <w:p w14:paraId="60C1E5A4" w14:textId="77777777" w:rsidR="00917ACE" w:rsidRPr="00CD238F" w:rsidRDefault="00917ACE">
      <w:pPr>
        <w:spacing w:after="0" w:line="240" w:lineRule="auto"/>
        <w:rPr>
          <w:rFonts w:ascii="Times New Roman" w:eastAsia="Times New Roman" w:hAnsi="Times New Roman" w:cs="Times New Roman"/>
          <w:color w:val="000000" w:themeColor="text1"/>
          <w:sz w:val="6"/>
          <w:szCs w:val="28"/>
          <w:lang w:val="nl-NL"/>
        </w:rPr>
      </w:pPr>
    </w:p>
    <w:p w14:paraId="0993A2EB" w14:textId="77777777" w:rsidR="00917ACE" w:rsidRPr="00CD238F" w:rsidRDefault="00917ACE">
      <w:pPr>
        <w:spacing w:after="0" w:line="240" w:lineRule="auto"/>
        <w:rPr>
          <w:rFonts w:ascii="Times New Roman" w:eastAsia="Times New Roman" w:hAnsi="Times New Roman" w:cs="Times New Roman"/>
          <w:color w:val="000000" w:themeColor="text1"/>
          <w:sz w:val="6"/>
          <w:szCs w:val="28"/>
          <w:lang w:val="nl-NL"/>
        </w:rPr>
      </w:pPr>
    </w:p>
    <w:p w14:paraId="7FDDB8C8" w14:textId="77777777" w:rsidR="00917ACE" w:rsidRPr="00CD238F" w:rsidRDefault="00917ACE">
      <w:pPr>
        <w:rPr>
          <w:color w:val="000000" w:themeColor="text1"/>
        </w:rPr>
      </w:pPr>
    </w:p>
    <w:sectPr w:rsidR="00917ACE" w:rsidRPr="00CD238F">
      <w:headerReference w:type="default" r:id="rId9"/>
      <w:pgSz w:w="11906" w:h="16838"/>
      <w:pgMar w:top="1134" w:right="1134" w:bottom="1134" w:left="1701" w:header="454" w:footer="0" w:gutter="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6506B" w14:textId="77777777" w:rsidR="00BE4577" w:rsidRDefault="00BE4577">
      <w:pPr>
        <w:spacing w:after="0" w:line="240" w:lineRule="auto"/>
      </w:pPr>
      <w:r>
        <w:separator/>
      </w:r>
    </w:p>
  </w:endnote>
  <w:endnote w:type="continuationSeparator" w:id="0">
    <w:p w14:paraId="621303CD" w14:textId="77777777" w:rsidR="00BE4577" w:rsidRDefault="00BE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VnTime">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E0AD9" w14:textId="77777777" w:rsidR="00BE4577" w:rsidRDefault="00BE4577">
      <w:pPr>
        <w:spacing w:after="0" w:line="240" w:lineRule="auto"/>
      </w:pPr>
      <w:r>
        <w:separator/>
      </w:r>
    </w:p>
  </w:footnote>
  <w:footnote w:type="continuationSeparator" w:id="0">
    <w:p w14:paraId="30B7E2D2" w14:textId="77777777" w:rsidR="00BE4577" w:rsidRDefault="00BE4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1CD7" w14:textId="77777777" w:rsidR="00917ACE" w:rsidRDefault="00E36B60">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w:instrText>
    </w:r>
    <w:r>
      <w:rPr>
        <w:rFonts w:ascii="Times New Roman" w:hAnsi="Times New Roman"/>
        <w:sz w:val="26"/>
        <w:szCs w:val="26"/>
      </w:rPr>
      <w:fldChar w:fldCharType="separate"/>
    </w:r>
    <w:r w:rsidR="00D80849">
      <w:rPr>
        <w:rFonts w:ascii="Times New Roman" w:hAnsi="Times New Roman"/>
        <w:noProof/>
        <w:sz w:val="26"/>
        <w:szCs w:val="26"/>
      </w:rPr>
      <w:t>11</w:t>
    </w:r>
    <w:r>
      <w:rPr>
        <w:rFonts w:ascii="Times New Roman" w:hAnsi="Times New Roman"/>
        <w:sz w:val="26"/>
        <w:szCs w:val="26"/>
      </w:rPr>
      <w:fldChar w:fldCharType="end"/>
    </w:r>
  </w:p>
  <w:p w14:paraId="01CF5ADF" w14:textId="77777777" w:rsidR="00917ACE" w:rsidRDefault="00917A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17ACE"/>
    <w:rsid w:val="00203760"/>
    <w:rsid w:val="00461715"/>
    <w:rsid w:val="004F54F4"/>
    <w:rsid w:val="0053028A"/>
    <w:rsid w:val="00603C1B"/>
    <w:rsid w:val="00604E7D"/>
    <w:rsid w:val="00613DF3"/>
    <w:rsid w:val="006244E8"/>
    <w:rsid w:val="00666869"/>
    <w:rsid w:val="00685802"/>
    <w:rsid w:val="00697020"/>
    <w:rsid w:val="00724EE1"/>
    <w:rsid w:val="00766CC2"/>
    <w:rsid w:val="00867B71"/>
    <w:rsid w:val="00877560"/>
    <w:rsid w:val="008F073A"/>
    <w:rsid w:val="00917ACE"/>
    <w:rsid w:val="009412B1"/>
    <w:rsid w:val="00957CFC"/>
    <w:rsid w:val="009C3162"/>
    <w:rsid w:val="009C5150"/>
    <w:rsid w:val="00A821F1"/>
    <w:rsid w:val="00BE4577"/>
    <w:rsid w:val="00CD238F"/>
    <w:rsid w:val="00D80849"/>
    <w:rsid w:val="00E36B60"/>
    <w:rsid w:val="00FA4E67"/>
    <w:rsid w:val="00FB1C1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0CE8A11"/>
  <w15:docId w15:val="{D3C71ECC-9267-4C6A-A5EE-C4BC7EBF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E1BA6"/>
    <w:pPr>
      <w:spacing w:after="160" w:line="259"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qFormat/>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character" w:customStyle="1" w:styleId="QuoteChar">
    <w:name w:val="Quote Char"/>
    <w:basedOn w:val="DefaultParagraphFont"/>
    <w:link w:val="Quote"/>
    <w:uiPriority w:val="29"/>
    <w:qFormat/>
    <w:rPr>
      <w:i/>
      <w:iCs/>
      <w:color w:val="000000" w:themeColor="text1"/>
    </w:rPr>
  </w:style>
  <w:style w:type="character" w:customStyle="1" w:styleId="IntenseQuoteChar">
    <w:name w:val="Intense Quote Char"/>
    <w:basedOn w:val="DefaultParagraphFont"/>
    <w:link w:val="IntenseQuote"/>
    <w:uiPriority w:val="30"/>
    <w:qFormat/>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FootnoteCharacters">
    <w:name w:val="Footnote Characters"/>
    <w:basedOn w:val="DefaultParagraphFont"/>
    <w:uiPriority w:val="99"/>
    <w:semiHidden/>
    <w:unhideWhenUsed/>
    <w:qFormat/>
    <w:rPr>
      <w:vertAlign w:val="superscript"/>
    </w:rPr>
  </w:style>
  <w:style w:type="character" w:styleId="FootnoteReference">
    <w:name w:val="footnote reference"/>
    <w:rPr>
      <w:vertAlign w:val="superscript"/>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EndnoteCharacters">
    <w:name w:val="Endnote Characters"/>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PlainTextChar">
    <w:name w:val="Plain Text Char"/>
    <w:basedOn w:val="DefaultParagraphFont"/>
    <w:link w:val="PlainText"/>
    <w:uiPriority w:val="99"/>
    <w:qFormat/>
    <w:rPr>
      <w:rFonts w:ascii="Courier New" w:hAnsi="Courier New" w:cs="Courier New"/>
      <w:sz w:val="21"/>
      <w:szCs w:val="21"/>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semiHidden/>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ANormalChar">
    <w:name w:val="A_Normal Char"/>
    <w:basedOn w:val="DefaultParagraphFont"/>
    <w:link w:val="ANormal"/>
    <w:qFormat/>
    <w:rsid w:val="003C0520"/>
    <w:rPr>
      <w:rFonts w:ascii="Times New Roman" w:eastAsia="Times New Roman" w:hAnsi="Times New Roman" w:cs="Times New Roman"/>
      <w:sz w:val="28"/>
      <w:szCs w:val="24"/>
      <w:lang w:val="en-US"/>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NoSpacing">
    <w:name w:val="No Spacing"/>
    <w:uiPriority w:val="1"/>
    <w:qFormat/>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paragraph" w:styleId="Quote">
    <w:name w:val="Quote"/>
    <w:basedOn w:val="Normal"/>
    <w:next w:val="Normal"/>
    <w:link w:val="QuoteChar"/>
    <w:uiPriority w:val="29"/>
    <w:qFormat/>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PlainText">
    <w:name w:val="Plain Text"/>
    <w:basedOn w:val="Normal"/>
    <w:link w:val="PlainTextChar"/>
    <w:uiPriority w:val="99"/>
    <w:semiHidden/>
    <w:unhideWhenUsed/>
    <w:qFormat/>
    <w:pPr>
      <w:spacing w:after="0" w:line="240" w:lineRule="auto"/>
    </w:pPr>
    <w:rPr>
      <w:rFonts w:ascii="Courier New" w:hAnsi="Courier New" w:cs="Courier New"/>
      <w:sz w:val="21"/>
      <w:szCs w:val="21"/>
    </w:rPr>
  </w:style>
  <w:style w:type="paragraph" w:customStyle="1" w:styleId="HeaderandFooter">
    <w:name w:val="Header and Footer"/>
    <w:basedOn w:val="Normal"/>
    <w:qFormat/>
  </w:style>
  <w:style w:type="paragraph" w:styleId="Footer">
    <w:name w:val="footer"/>
    <w:basedOn w:val="Normal"/>
    <w:link w:val="FooterChar"/>
    <w:uiPriority w:val="99"/>
    <w:unhideWhenUsed/>
    <w:pPr>
      <w:spacing w:after="0" w:line="240" w:lineRule="auto"/>
    </w:pPr>
  </w:style>
  <w:style w:type="paragraph" w:customStyle="1" w:styleId="caption1">
    <w:name w:val="caption1"/>
    <w:basedOn w:val="Normal"/>
    <w:next w:val="Normal"/>
    <w:uiPriority w:val="35"/>
    <w:unhideWhenUsed/>
    <w:qFormat/>
    <w:pPr>
      <w:spacing w:after="200" w:line="240" w:lineRule="auto"/>
    </w:pPr>
    <w:rPr>
      <w:i/>
      <w:iCs/>
      <w:color w:val="44546A" w:themeColor="text2"/>
      <w:sz w:val="18"/>
      <w:szCs w:val="18"/>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customStyle="1" w:styleId="ANormal">
    <w:name w:val="A_Normal"/>
    <w:link w:val="ANormalChar"/>
    <w:qFormat/>
    <w:rsid w:val="003C0520"/>
    <w:pPr>
      <w:keepLines/>
      <w:tabs>
        <w:tab w:val="left" w:pos="567"/>
        <w:tab w:val="left" w:pos="1134"/>
      </w:tabs>
      <w:spacing w:before="120" w:line="312" w:lineRule="auto"/>
      <w:ind w:firstLine="567"/>
      <w:jc w:val="both"/>
      <w:textAlignment w:val="baseline"/>
    </w:pPr>
    <w:rPr>
      <w:rFonts w:ascii="Times New Roman" w:eastAsia="Times New Roman" w:hAnsi="Times New Roman" w:cs="Times New Roman"/>
      <w:sz w:val="28"/>
      <w:szCs w:val="24"/>
      <w:lang w:val="en-U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7865E-3DE6-44D0-8F0F-BCFE966E164C}">
  <ds:schemaRefs>
    <ds:schemaRef ds:uri="http://schemas.openxmlformats.org/officeDocument/2006/bibliography"/>
  </ds:schemaRefs>
</ds:datastoreItem>
</file>

<file path=customXml/itemProps2.xml><?xml version="1.0" encoding="utf-8"?>
<ds:datastoreItem xmlns:ds="http://schemas.openxmlformats.org/officeDocument/2006/customXml" ds:itemID="{6BFAC81A-BB92-4981-A4E9-9C07BB8F2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EF256D-4AA0-4D4A-95CF-2709DC525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3517</Words>
  <Characters>20049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ADMIN;Hoàng Ak</dc:creator>
  <dc:description/>
  <cp:lastModifiedBy>Hung Nong</cp:lastModifiedBy>
  <cp:revision>31</cp:revision>
  <cp:lastPrinted>2025-01-06T09:15:00Z</cp:lastPrinted>
  <dcterms:created xsi:type="dcterms:W3CDTF">2025-01-04T13:06:00Z</dcterms:created>
  <dcterms:modified xsi:type="dcterms:W3CDTF">2025-03-21T06:26:00Z</dcterms:modified>
  <dc:language>en-US</dc:language>
</cp:coreProperties>
</file>