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34" w:type="dxa"/>
        <w:tblLayout w:type="fixed"/>
        <w:tblLook w:val="0000" w:firstRow="0" w:lastRow="0" w:firstColumn="0" w:lastColumn="0" w:noHBand="0" w:noVBand="0"/>
      </w:tblPr>
      <w:tblGrid>
        <w:gridCol w:w="3828"/>
        <w:gridCol w:w="5670"/>
      </w:tblGrid>
      <w:tr w:rsidR="00F63038" w:rsidRPr="00DC57BA" w14:paraId="29835845" w14:textId="77777777" w:rsidTr="008530FC">
        <w:tc>
          <w:tcPr>
            <w:tcW w:w="3828" w:type="dxa"/>
          </w:tcPr>
          <w:p w14:paraId="50C96F9D" w14:textId="77777777" w:rsidR="00F63038" w:rsidRPr="00DC57BA" w:rsidRDefault="00F63038" w:rsidP="00631C95">
            <w:pPr>
              <w:ind w:left="-250" w:right="-14"/>
              <w:jc w:val="center"/>
              <w:rPr>
                <w:rFonts w:ascii="Times New Roman" w:hAnsi="Times New Roman"/>
                <w:b/>
                <w:bCs/>
                <w:spacing w:val="-4"/>
                <w:sz w:val="26"/>
                <w:szCs w:val="26"/>
              </w:rPr>
            </w:pPr>
            <w:r w:rsidRPr="00DC57BA">
              <w:rPr>
                <w:rFonts w:ascii="Times New Roman" w:hAnsi="Times New Roman"/>
                <w:b/>
                <w:bCs/>
                <w:spacing w:val="-4"/>
                <w:sz w:val="26"/>
                <w:szCs w:val="26"/>
              </w:rPr>
              <w:t>BỘ KẾ HOẠCH VÀ ĐẦU TƯ</w:t>
            </w:r>
          </w:p>
          <w:p w14:paraId="5ACBA902" w14:textId="6E84946E" w:rsidR="00F63038" w:rsidRPr="00DC57BA" w:rsidRDefault="006423E3" w:rsidP="000A6F91">
            <w:pPr>
              <w:jc w:val="center"/>
              <w:rPr>
                <w:rFonts w:ascii="Times New Roman" w:hAnsi="Times New Roman"/>
                <w:sz w:val="26"/>
                <w:szCs w:val="26"/>
              </w:rPr>
            </w:pPr>
            <w:r w:rsidRPr="00DC57BA">
              <w:rPr>
                <w:rFonts w:ascii="Times New Roman" w:hAnsi="Times New Roman"/>
                <w:strike/>
                <w:noProof/>
                <w:vertAlign w:val="superscript"/>
              </w:rPr>
              <mc:AlternateContent>
                <mc:Choice Requires="wps">
                  <w:drawing>
                    <wp:anchor distT="4294967295" distB="4294967295" distL="114300" distR="114300" simplePos="0" relativeHeight="251657216" behindDoc="0" locked="0" layoutInCell="1" allowOverlap="1" wp14:anchorId="3013BADC" wp14:editId="690E8EAE">
                      <wp:simplePos x="0" y="0"/>
                      <wp:positionH relativeFrom="column">
                        <wp:posOffset>566420</wp:posOffset>
                      </wp:positionH>
                      <wp:positionV relativeFrom="paragraph">
                        <wp:posOffset>42544</wp:posOffset>
                      </wp:positionV>
                      <wp:extent cx="96266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66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86ECB"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6pt,3.35pt" to="120.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"/>
                  </w:pict>
                </mc:Fallback>
              </mc:AlternateContent>
            </w:r>
          </w:p>
          <w:p w14:paraId="521F9CCC" w14:textId="77777777" w:rsidR="007F7072" w:rsidRDefault="007F7072" w:rsidP="000A6F91">
            <w:pPr>
              <w:jc w:val="center"/>
              <w:rPr>
                <w:rFonts w:ascii="Times New Roman" w:hAnsi="Times New Roman"/>
                <w:sz w:val="26"/>
                <w:szCs w:val="26"/>
              </w:rPr>
            </w:pPr>
          </w:p>
          <w:p w14:paraId="21CF2D9B" w14:textId="64F5621E" w:rsidR="00F63038" w:rsidRPr="00DC57BA" w:rsidRDefault="00F63038" w:rsidP="000A6F91">
            <w:pPr>
              <w:jc w:val="center"/>
              <w:rPr>
                <w:rFonts w:ascii="Times New Roman" w:hAnsi="Times New Roman"/>
                <w:sz w:val="26"/>
                <w:szCs w:val="26"/>
              </w:rPr>
            </w:pPr>
            <w:r w:rsidRPr="00DC57BA">
              <w:rPr>
                <w:rFonts w:ascii="Times New Roman" w:hAnsi="Times New Roman"/>
                <w:sz w:val="26"/>
                <w:szCs w:val="26"/>
              </w:rPr>
              <w:t xml:space="preserve">Số: </w:t>
            </w:r>
            <w:r w:rsidR="002467F3">
              <w:rPr>
                <w:rFonts w:ascii="Times New Roman" w:hAnsi="Times New Roman"/>
                <w:sz w:val="26"/>
                <w:szCs w:val="26"/>
              </w:rPr>
              <w:t>10763</w:t>
            </w:r>
            <w:r w:rsidRPr="00DC57BA">
              <w:rPr>
                <w:rFonts w:ascii="Times New Roman" w:hAnsi="Times New Roman"/>
                <w:sz w:val="26"/>
                <w:szCs w:val="26"/>
              </w:rPr>
              <w:t>/BKHĐT-QLQH</w:t>
            </w:r>
          </w:p>
          <w:p w14:paraId="24155193" w14:textId="5FC119D7" w:rsidR="00F63038" w:rsidRPr="00EA5D90" w:rsidRDefault="00F63038" w:rsidP="00660B0B">
            <w:pPr>
              <w:spacing w:before="120"/>
              <w:ind w:left="-108" w:right="-108"/>
              <w:jc w:val="center"/>
              <w:rPr>
                <w:rFonts w:ascii="Times New Roman" w:hAnsi="Times New Roman"/>
                <w:color w:val="000000"/>
                <w:sz w:val="24"/>
                <w:szCs w:val="24"/>
              </w:rPr>
            </w:pPr>
            <w:r w:rsidRPr="00EA5D90">
              <w:rPr>
                <w:rFonts w:ascii="Times New Roman" w:hAnsi="Times New Roman"/>
                <w:color w:val="000000"/>
                <w:sz w:val="24"/>
                <w:szCs w:val="24"/>
              </w:rPr>
              <w:t xml:space="preserve">V/v </w:t>
            </w:r>
            <w:bookmarkStart w:id="0" w:name="_Hlk186100744"/>
            <w:r w:rsidR="00B84E06" w:rsidRPr="00EA5D90">
              <w:rPr>
                <w:rFonts w:ascii="Times New Roman" w:hAnsi="Times New Roman"/>
                <w:color w:val="000000"/>
                <w:sz w:val="24"/>
                <w:szCs w:val="24"/>
                <w:lang w:val="es-ES_tradnl"/>
              </w:rPr>
              <w:t xml:space="preserve">thẩm định </w:t>
            </w:r>
            <w:r w:rsidR="00660B0B" w:rsidRPr="00EA5D90">
              <w:rPr>
                <w:rFonts w:ascii="Times New Roman" w:hAnsi="Times New Roman"/>
                <w:color w:val="000000"/>
                <w:sz w:val="24"/>
                <w:szCs w:val="24"/>
                <w:lang w:val="vi-VN"/>
              </w:rPr>
              <w:t xml:space="preserve">hồ sơ </w:t>
            </w:r>
            <w:r w:rsidR="00660B0B" w:rsidRPr="00EA5D90">
              <w:rPr>
                <w:rFonts w:ascii="Times New Roman" w:hAnsi="Times New Roman"/>
                <w:color w:val="000000"/>
                <w:sz w:val="24"/>
                <w:szCs w:val="24"/>
                <w:lang w:val="es-ES_tradnl"/>
              </w:rPr>
              <w:t xml:space="preserve">Nghị </w:t>
            </w:r>
            <w:r w:rsidR="00660B0B" w:rsidRPr="00EA5D90">
              <w:rPr>
                <w:rFonts w:ascii="Times New Roman" w:hAnsi="Times New Roman" w:hint="eastAsia"/>
                <w:color w:val="000000"/>
                <w:sz w:val="24"/>
                <w:szCs w:val="24"/>
                <w:lang w:val="es-ES_tradnl"/>
              </w:rPr>
              <w:t>đ</w:t>
            </w:r>
            <w:r w:rsidR="00660B0B" w:rsidRPr="00EA5D90">
              <w:rPr>
                <w:rFonts w:ascii="Times New Roman" w:hAnsi="Times New Roman"/>
                <w:color w:val="000000"/>
                <w:sz w:val="24"/>
                <w:szCs w:val="24"/>
                <w:lang w:val="es-ES_tradnl"/>
              </w:rPr>
              <w:t xml:space="preserve">ịnh sửa </w:t>
            </w:r>
            <w:r w:rsidR="00660B0B" w:rsidRPr="00EA5D90">
              <w:rPr>
                <w:rFonts w:ascii="Times New Roman" w:hAnsi="Times New Roman" w:hint="eastAsia"/>
                <w:color w:val="000000"/>
                <w:sz w:val="24"/>
                <w:szCs w:val="24"/>
                <w:lang w:val="es-ES_tradnl"/>
              </w:rPr>
              <w:t>đ</w:t>
            </w:r>
            <w:r w:rsidR="00660B0B" w:rsidRPr="00EA5D90">
              <w:rPr>
                <w:rFonts w:ascii="Times New Roman" w:hAnsi="Times New Roman"/>
                <w:color w:val="000000"/>
                <w:sz w:val="24"/>
                <w:szCs w:val="24"/>
                <w:lang w:val="es-ES_tradnl"/>
              </w:rPr>
              <w:t xml:space="preserve">ổi, bổ sung một số </w:t>
            </w:r>
            <w:r w:rsidR="00660B0B" w:rsidRPr="00EA5D90">
              <w:rPr>
                <w:rFonts w:ascii="Times New Roman" w:hAnsi="Times New Roman" w:hint="eastAsia"/>
                <w:color w:val="000000"/>
                <w:sz w:val="24"/>
                <w:szCs w:val="24"/>
                <w:lang w:val="es-ES_tradnl"/>
              </w:rPr>
              <w:t>đ</w:t>
            </w:r>
            <w:r w:rsidR="00660B0B" w:rsidRPr="00EA5D90">
              <w:rPr>
                <w:rFonts w:ascii="Times New Roman" w:hAnsi="Times New Roman"/>
                <w:color w:val="000000"/>
                <w:sz w:val="24"/>
                <w:szCs w:val="24"/>
                <w:lang w:val="es-ES_tradnl"/>
              </w:rPr>
              <w:t xml:space="preserve">iều của Nghị </w:t>
            </w:r>
            <w:r w:rsidR="00660B0B" w:rsidRPr="00EA5D90">
              <w:rPr>
                <w:rFonts w:ascii="Times New Roman" w:hAnsi="Times New Roman" w:hint="eastAsia"/>
                <w:color w:val="000000"/>
                <w:sz w:val="24"/>
                <w:szCs w:val="24"/>
                <w:lang w:val="es-ES_tradnl"/>
              </w:rPr>
              <w:t>đ</w:t>
            </w:r>
            <w:r w:rsidR="00660B0B" w:rsidRPr="00EA5D90">
              <w:rPr>
                <w:rFonts w:ascii="Times New Roman" w:hAnsi="Times New Roman"/>
                <w:color w:val="000000"/>
                <w:sz w:val="24"/>
                <w:szCs w:val="24"/>
                <w:lang w:val="es-ES_tradnl"/>
              </w:rPr>
              <w:t>ịnh số 37/2019/N</w:t>
            </w:r>
            <w:r w:rsidR="00660B0B" w:rsidRPr="00EA5D90">
              <w:rPr>
                <w:rFonts w:ascii="Times New Roman" w:hAnsi="Times New Roman" w:hint="eastAsia"/>
                <w:color w:val="000000"/>
                <w:sz w:val="24"/>
                <w:szCs w:val="24"/>
                <w:lang w:val="es-ES_tradnl"/>
              </w:rPr>
              <w:t>Đ</w:t>
            </w:r>
            <w:r w:rsidR="00660B0B" w:rsidRPr="00EA5D90">
              <w:rPr>
                <w:rFonts w:ascii="Times New Roman" w:hAnsi="Times New Roman"/>
                <w:color w:val="000000"/>
                <w:sz w:val="24"/>
                <w:szCs w:val="24"/>
                <w:lang w:val="es-ES_tradnl"/>
              </w:rPr>
              <w:t xml:space="preserve">-CP ngày 07/5/2019 của Chính phủ quy </w:t>
            </w:r>
            <w:r w:rsidR="00660B0B" w:rsidRPr="00EA5D90">
              <w:rPr>
                <w:rFonts w:ascii="Times New Roman" w:hAnsi="Times New Roman" w:hint="eastAsia"/>
                <w:color w:val="000000"/>
                <w:sz w:val="24"/>
                <w:szCs w:val="24"/>
                <w:lang w:val="es-ES_tradnl"/>
              </w:rPr>
              <w:t>đ</w:t>
            </w:r>
            <w:r w:rsidR="00660B0B" w:rsidRPr="00EA5D90">
              <w:rPr>
                <w:rFonts w:ascii="Times New Roman" w:hAnsi="Times New Roman"/>
                <w:color w:val="000000"/>
                <w:sz w:val="24"/>
                <w:szCs w:val="24"/>
                <w:lang w:val="es-ES_tradnl"/>
              </w:rPr>
              <w:t xml:space="preserve">ịnh chi tiết một số </w:t>
            </w:r>
            <w:r w:rsidR="00660B0B" w:rsidRPr="00EA5D90">
              <w:rPr>
                <w:rFonts w:ascii="Times New Roman" w:hAnsi="Times New Roman" w:hint="eastAsia"/>
                <w:color w:val="000000"/>
                <w:sz w:val="24"/>
                <w:szCs w:val="24"/>
                <w:lang w:val="es-ES_tradnl"/>
              </w:rPr>
              <w:t>đ</w:t>
            </w:r>
            <w:r w:rsidR="00660B0B" w:rsidRPr="00EA5D90">
              <w:rPr>
                <w:rFonts w:ascii="Times New Roman" w:hAnsi="Times New Roman"/>
                <w:color w:val="000000"/>
                <w:sz w:val="24"/>
                <w:szCs w:val="24"/>
                <w:lang w:val="es-ES_tradnl"/>
              </w:rPr>
              <w:t xml:space="preserve">iều của Luật Quy hoạch </w:t>
            </w:r>
            <w:r w:rsidR="00660B0B" w:rsidRPr="00EA5D90">
              <w:rPr>
                <w:rFonts w:ascii="Times New Roman" w:hAnsi="Times New Roman"/>
                <w:color w:val="000000"/>
                <w:sz w:val="24"/>
                <w:szCs w:val="24"/>
                <w:lang w:val="vi-VN"/>
              </w:rPr>
              <w:t>đã được sửa đổi, bổ sung một số điều theo</w:t>
            </w:r>
            <w:r w:rsidR="00660B0B" w:rsidRPr="00EA5D90">
              <w:rPr>
                <w:rFonts w:ascii="Times New Roman" w:hAnsi="Times New Roman"/>
                <w:color w:val="000000"/>
                <w:sz w:val="24"/>
                <w:szCs w:val="24"/>
                <w:lang w:val="es-ES_tradnl"/>
              </w:rPr>
              <w:t xml:space="preserve"> Nghị </w:t>
            </w:r>
            <w:r w:rsidR="00660B0B" w:rsidRPr="00EA5D90">
              <w:rPr>
                <w:rFonts w:ascii="Times New Roman" w:hAnsi="Times New Roman" w:hint="eastAsia"/>
                <w:color w:val="000000"/>
                <w:sz w:val="24"/>
                <w:szCs w:val="24"/>
                <w:lang w:val="es-ES_tradnl"/>
              </w:rPr>
              <w:t>đ</w:t>
            </w:r>
            <w:r w:rsidR="00660B0B" w:rsidRPr="00EA5D90">
              <w:rPr>
                <w:rFonts w:ascii="Times New Roman" w:hAnsi="Times New Roman"/>
                <w:color w:val="000000"/>
                <w:sz w:val="24"/>
                <w:szCs w:val="24"/>
                <w:lang w:val="es-ES_tradnl"/>
              </w:rPr>
              <w:t>ịnh số 58/2023/N</w:t>
            </w:r>
            <w:r w:rsidR="00660B0B" w:rsidRPr="00EA5D90">
              <w:rPr>
                <w:rFonts w:ascii="Times New Roman" w:hAnsi="Times New Roman" w:hint="eastAsia"/>
                <w:color w:val="000000"/>
                <w:sz w:val="24"/>
                <w:szCs w:val="24"/>
                <w:lang w:val="es-ES_tradnl"/>
              </w:rPr>
              <w:t>Đ</w:t>
            </w:r>
            <w:r w:rsidR="00660B0B" w:rsidRPr="00EA5D90">
              <w:rPr>
                <w:rFonts w:ascii="Times New Roman" w:hAnsi="Times New Roman"/>
                <w:color w:val="000000"/>
                <w:sz w:val="24"/>
                <w:szCs w:val="24"/>
                <w:lang w:val="es-ES_tradnl"/>
              </w:rPr>
              <w:t>-CP ngày 12/8/2023 của Chính phủ</w:t>
            </w:r>
            <w:r w:rsidR="00BB44E9" w:rsidRPr="00EA5D90">
              <w:rPr>
                <w:rFonts w:ascii="Times New Roman" w:hAnsi="Times New Roman"/>
                <w:color w:val="000000"/>
                <w:sz w:val="24"/>
                <w:szCs w:val="24"/>
                <w:lang w:val="vi-VN"/>
              </w:rPr>
              <w:t>.</w:t>
            </w:r>
            <w:r w:rsidR="00660B0B" w:rsidRPr="00EA5D90">
              <w:rPr>
                <w:rFonts w:ascii="Times New Roman" w:hAnsi="Times New Roman"/>
                <w:color w:val="000000"/>
                <w:sz w:val="24"/>
                <w:szCs w:val="24"/>
                <w:lang w:val="es-ES_tradnl"/>
              </w:rPr>
              <w:t xml:space="preserve"> </w:t>
            </w:r>
            <w:bookmarkEnd w:id="0"/>
          </w:p>
        </w:tc>
        <w:tc>
          <w:tcPr>
            <w:tcW w:w="5670" w:type="dxa"/>
          </w:tcPr>
          <w:p w14:paraId="60E74C11" w14:textId="77777777" w:rsidR="00F63038" w:rsidRPr="00DC57BA" w:rsidRDefault="00F63038" w:rsidP="00631C95">
            <w:pPr>
              <w:ind w:left="-250"/>
              <w:jc w:val="center"/>
              <w:rPr>
                <w:rFonts w:ascii="Times New Roman" w:hAnsi="Times New Roman"/>
                <w:b/>
                <w:bCs/>
                <w:sz w:val="26"/>
                <w:szCs w:val="26"/>
              </w:rPr>
            </w:pPr>
            <w:r w:rsidRPr="00DC57BA">
              <w:rPr>
                <w:rFonts w:ascii="Times New Roman" w:hAnsi="Times New Roman"/>
                <w:b/>
                <w:bCs/>
                <w:sz w:val="26"/>
                <w:szCs w:val="26"/>
              </w:rPr>
              <w:t>CỘNG HOÀ XÃ HỘI CHỦ NGHĨA VIỆT NAM</w:t>
            </w:r>
          </w:p>
          <w:p w14:paraId="245E15F3" w14:textId="77777777" w:rsidR="00F63038" w:rsidRPr="00DC57BA" w:rsidRDefault="00F63038" w:rsidP="000A6F91">
            <w:pPr>
              <w:jc w:val="center"/>
              <w:rPr>
                <w:rFonts w:ascii="Times New Roman" w:hAnsi="Times New Roman"/>
                <w:b/>
                <w:bCs/>
              </w:rPr>
            </w:pPr>
            <w:r w:rsidRPr="00DC57BA">
              <w:rPr>
                <w:rFonts w:ascii="Times New Roman" w:hAnsi="Times New Roman"/>
                <w:b/>
                <w:bCs/>
              </w:rPr>
              <w:t>Độc lập - Tự do - Hạnh phúc</w:t>
            </w:r>
          </w:p>
          <w:p w14:paraId="487CC2B9" w14:textId="4442290C" w:rsidR="00F63038" w:rsidRPr="00DC57BA" w:rsidRDefault="006423E3" w:rsidP="000A6F91">
            <w:pPr>
              <w:jc w:val="center"/>
              <w:rPr>
                <w:rFonts w:ascii="Times New Roman" w:hAnsi="Times New Roman"/>
                <w:iCs/>
                <w:sz w:val="26"/>
                <w:szCs w:val="26"/>
              </w:rPr>
            </w:pPr>
            <w:r w:rsidRPr="00DC57BA">
              <w:rPr>
                <w:rFonts w:ascii="Times New Roman" w:hAnsi="Times New Roman"/>
                <w:b/>
                <w:bCs/>
                <w:noProof/>
                <w:sz w:val="26"/>
                <w:szCs w:val="26"/>
              </w:rPr>
              <mc:AlternateContent>
                <mc:Choice Requires="wps">
                  <w:drawing>
                    <wp:anchor distT="4294967295" distB="4294967295" distL="114300" distR="114300" simplePos="0" relativeHeight="251658240" behindDoc="0" locked="0" layoutInCell="1" allowOverlap="1" wp14:anchorId="7FF4579E" wp14:editId="5B32BB24">
                      <wp:simplePos x="0" y="0"/>
                      <wp:positionH relativeFrom="column">
                        <wp:posOffset>657860</wp:posOffset>
                      </wp:positionH>
                      <wp:positionV relativeFrom="paragraph">
                        <wp:posOffset>16509</wp:posOffset>
                      </wp:positionV>
                      <wp:extent cx="212852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B0984"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pt,1.3pt" to="219.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"/>
                  </w:pict>
                </mc:Fallback>
              </mc:AlternateContent>
            </w:r>
          </w:p>
          <w:p w14:paraId="75471CEE" w14:textId="630D1454" w:rsidR="00F63038" w:rsidRPr="00A96DCB" w:rsidRDefault="00F63038" w:rsidP="000A6F91">
            <w:pPr>
              <w:jc w:val="center"/>
              <w:rPr>
                <w:rFonts w:ascii="Times New Roman" w:hAnsi="Times New Roman"/>
                <w:i/>
                <w:iCs/>
                <w:lang w:val="vi-VN"/>
              </w:rPr>
            </w:pPr>
            <w:r w:rsidRPr="00DC57BA">
              <w:rPr>
                <w:rFonts w:ascii="Times New Roman" w:hAnsi="Times New Roman"/>
                <w:i/>
                <w:iCs/>
              </w:rPr>
              <w:t>Hà Nội, ngày</w:t>
            </w:r>
            <w:r w:rsidR="002467F3">
              <w:rPr>
                <w:rFonts w:ascii="Times New Roman" w:hAnsi="Times New Roman"/>
                <w:i/>
                <w:iCs/>
              </w:rPr>
              <w:t xml:space="preserve"> 26</w:t>
            </w:r>
            <w:r w:rsidR="00E833D2">
              <w:rPr>
                <w:rFonts w:ascii="Times New Roman" w:hAnsi="Times New Roman"/>
                <w:i/>
                <w:iCs/>
              </w:rPr>
              <w:t xml:space="preserve"> </w:t>
            </w:r>
            <w:r w:rsidR="007F786A">
              <w:rPr>
                <w:rFonts w:ascii="Times New Roman" w:hAnsi="Times New Roman"/>
                <w:i/>
                <w:iCs/>
              </w:rPr>
              <w:t>tháng</w:t>
            </w:r>
            <w:r w:rsidR="007F7072">
              <w:rPr>
                <w:rFonts w:ascii="Times New Roman" w:hAnsi="Times New Roman"/>
                <w:i/>
                <w:iCs/>
              </w:rPr>
              <w:t xml:space="preserve"> </w:t>
            </w:r>
            <w:r w:rsidR="007B4BE3">
              <w:rPr>
                <w:rFonts w:ascii="Times New Roman" w:hAnsi="Times New Roman"/>
                <w:i/>
                <w:iCs/>
              </w:rPr>
              <w:t>12</w:t>
            </w:r>
            <w:r w:rsidR="007F786A">
              <w:rPr>
                <w:rFonts w:ascii="Times New Roman" w:hAnsi="Times New Roman"/>
                <w:i/>
                <w:iCs/>
              </w:rPr>
              <w:t xml:space="preserve"> </w:t>
            </w:r>
            <w:r w:rsidRPr="00DC57BA">
              <w:rPr>
                <w:rFonts w:ascii="Times New Roman" w:hAnsi="Times New Roman"/>
                <w:i/>
                <w:iCs/>
              </w:rPr>
              <w:t>năm 20</w:t>
            </w:r>
            <w:r w:rsidR="00C66794">
              <w:rPr>
                <w:rFonts w:ascii="Times New Roman" w:hAnsi="Times New Roman"/>
                <w:i/>
                <w:iCs/>
              </w:rPr>
              <w:t>2</w:t>
            </w:r>
            <w:r w:rsidR="00A96DCB">
              <w:rPr>
                <w:rFonts w:ascii="Times New Roman" w:hAnsi="Times New Roman"/>
                <w:i/>
                <w:iCs/>
                <w:lang w:val="vi-VN"/>
              </w:rPr>
              <w:t>4</w:t>
            </w:r>
          </w:p>
          <w:p w14:paraId="442DBB9D" w14:textId="77777777" w:rsidR="00F63038" w:rsidRPr="00DC57BA" w:rsidRDefault="00F63038" w:rsidP="000A6F91">
            <w:pPr>
              <w:spacing w:before="120"/>
              <w:jc w:val="right"/>
              <w:rPr>
                <w:rFonts w:ascii="Times New Roman" w:hAnsi="Times New Roman"/>
              </w:rPr>
            </w:pPr>
          </w:p>
        </w:tc>
      </w:tr>
    </w:tbl>
    <w:p w14:paraId="2EDE0790" w14:textId="77777777" w:rsidR="00F63038" w:rsidRDefault="00116405" w:rsidP="00787255">
      <w:pPr>
        <w:spacing w:before="360" w:after="240" w:line="340" w:lineRule="exact"/>
        <w:jc w:val="center"/>
        <w:rPr>
          <w:rFonts w:ascii="Times New Roman" w:hAnsi="Times New Roman"/>
          <w:bCs/>
        </w:rPr>
      </w:pPr>
      <w:r>
        <w:rPr>
          <w:rFonts w:ascii="Times New Roman" w:hAnsi="Times New Roman"/>
          <w:bCs/>
        </w:rPr>
        <w:t>Kính gửi: Bộ Tư pháp</w:t>
      </w:r>
      <w:r w:rsidR="00D07E74">
        <w:rPr>
          <w:rFonts w:ascii="Times New Roman" w:hAnsi="Times New Roman"/>
          <w:bCs/>
        </w:rPr>
        <w:t>.</w:t>
      </w:r>
    </w:p>
    <w:p w14:paraId="1036ABC2" w14:textId="0E09436C" w:rsidR="007B4BE3" w:rsidRDefault="00660B0B" w:rsidP="00833BDA">
      <w:pPr>
        <w:spacing w:after="120" w:line="340" w:lineRule="exact"/>
        <w:ind w:firstLine="562"/>
        <w:jc w:val="both"/>
        <w:rPr>
          <w:rFonts w:ascii="Times New Roman" w:hAnsi="Times New Roman"/>
          <w:bCs/>
        </w:rPr>
      </w:pPr>
      <w:r>
        <w:rPr>
          <w:rFonts w:ascii="Times New Roman" w:hAnsi="Times New Roman"/>
          <w:bCs/>
          <w:lang w:val="vi-VN"/>
        </w:rPr>
        <w:t>Ngày 2</w:t>
      </w:r>
      <w:r w:rsidR="00AE49FF">
        <w:rPr>
          <w:rFonts w:ascii="Times New Roman" w:hAnsi="Times New Roman"/>
          <w:bCs/>
          <w:lang w:val="vi-VN"/>
        </w:rPr>
        <w:t>9/11/</w:t>
      </w:r>
      <w:r>
        <w:rPr>
          <w:rFonts w:ascii="Times New Roman" w:hAnsi="Times New Roman"/>
          <w:bCs/>
          <w:lang w:val="vi-VN"/>
        </w:rPr>
        <w:t xml:space="preserve">2024, Quốc hội đã ban hành Luật số 57/2024/QH15 sửa đổi, bổ sung một số điều của Luật Quy hoạch, Luật Đầu tư, Luật Đầu tư theo phương thức đối tác công tư và Luật Đấu thầu, có </w:t>
      </w:r>
      <w:r w:rsidR="0078690F">
        <w:rPr>
          <w:rFonts w:ascii="Times New Roman" w:hAnsi="Times New Roman"/>
          <w:bCs/>
          <w:lang w:val="vi-VN"/>
        </w:rPr>
        <w:t>hiệu lực từ ngày 15/</w:t>
      </w:r>
      <w:r>
        <w:rPr>
          <w:rFonts w:ascii="Times New Roman" w:hAnsi="Times New Roman"/>
          <w:bCs/>
          <w:lang w:val="vi-VN"/>
        </w:rPr>
        <w:t>01</w:t>
      </w:r>
      <w:r w:rsidR="0078690F">
        <w:rPr>
          <w:rFonts w:ascii="Times New Roman" w:hAnsi="Times New Roman"/>
          <w:bCs/>
          <w:lang w:val="vi-VN"/>
        </w:rPr>
        <w:t>/</w:t>
      </w:r>
      <w:r>
        <w:rPr>
          <w:rFonts w:ascii="Times New Roman" w:hAnsi="Times New Roman"/>
          <w:bCs/>
          <w:lang w:val="vi-VN"/>
        </w:rPr>
        <w:t xml:space="preserve">2024. </w:t>
      </w:r>
      <w:r w:rsidR="00833BDA">
        <w:rPr>
          <w:rFonts w:ascii="Times New Roman" w:hAnsi="Times New Roman"/>
          <w:bCs/>
        </w:rPr>
        <w:t>Thực hiện nhiệm vụ Thủ tướng Chính phủ giao</w:t>
      </w:r>
      <w:r w:rsidRPr="00660B0B">
        <w:rPr>
          <w:rFonts w:ascii="Times New Roman" w:hAnsi="Times New Roman"/>
          <w:bCs/>
          <w:lang w:val="vi-VN"/>
        </w:rPr>
        <w:t xml:space="preserve">, </w:t>
      </w:r>
      <w:r>
        <w:rPr>
          <w:rFonts w:ascii="Times New Roman" w:hAnsi="Times New Roman"/>
          <w:bCs/>
          <w:lang w:val="vi-VN"/>
        </w:rPr>
        <w:t>Bộ Kế hoạch và Đầu tư</w:t>
      </w:r>
      <w:r w:rsidRPr="00660B0B">
        <w:rPr>
          <w:rFonts w:ascii="Times New Roman" w:hAnsi="Times New Roman"/>
          <w:bCs/>
          <w:lang w:val="vi-VN"/>
        </w:rPr>
        <w:t xml:space="preserve"> </w:t>
      </w:r>
      <w:r w:rsidR="00AE49FF">
        <w:rPr>
          <w:rFonts w:ascii="Times New Roman" w:hAnsi="Times New Roman"/>
          <w:bCs/>
          <w:lang w:val="vi-VN"/>
        </w:rPr>
        <w:t xml:space="preserve">đã xây dựng dự thảo Nghị định </w:t>
      </w:r>
      <w:r w:rsidR="00AE49FF" w:rsidRPr="00AE49FF">
        <w:rPr>
          <w:rFonts w:ascii="Times New Roman" w:hAnsi="Times New Roman"/>
          <w:bCs/>
          <w:lang w:val="vi-VN"/>
        </w:rPr>
        <w:t xml:space="preserve">sửa </w:t>
      </w:r>
      <w:r w:rsidR="00AE49FF" w:rsidRPr="00AE49FF">
        <w:rPr>
          <w:rFonts w:ascii="Times New Roman" w:hAnsi="Times New Roman" w:hint="eastAsia"/>
          <w:bCs/>
          <w:lang w:val="vi-VN"/>
        </w:rPr>
        <w:t>đ</w:t>
      </w:r>
      <w:r w:rsidR="00AE49FF" w:rsidRPr="00AE49FF">
        <w:rPr>
          <w:rFonts w:ascii="Times New Roman" w:hAnsi="Times New Roman"/>
          <w:bCs/>
          <w:lang w:val="vi-VN"/>
        </w:rPr>
        <w:t xml:space="preserve">ổi, bổ sung một số </w:t>
      </w:r>
      <w:r w:rsidR="00AE49FF" w:rsidRPr="00AE49FF">
        <w:rPr>
          <w:rFonts w:ascii="Times New Roman" w:hAnsi="Times New Roman" w:hint="eastAsia"/>
          <w:bCs/>
          <w:lang w:val="vi-VN"/>
        </w:rPr>
        <w:t>đ</w:t>
      </w:r>
      <w:r w:rsidR="00AE49FF" w:rsidRPr="00AE49FF">
        <w:rPr>
          <w:rFonts w:ascii="Times New Roman" w:hAnsi="Times New Roman"/>
          <w:bCs/>
          <w:lang w:val="vi-VN"/>
        </w:rPr>
        <w:t xml:space="preserve">iều của Nghị </w:t>
      </w:r>
      <w:r w:rsidR="00AE49FF" w:rsidRPr="00AE49FF">
        <w:rPr>
          <w:rFonts w:ascii="Times New Roman" w:hAnsi="Times New Roman" w:hint="eastAsia"/>
          <w:bCs/>
          <w:lang w:val="vi-VN"/>
        </w:rPr>
        <w:t>đ</w:t>
      </w:r>
      <w:r w:rsidR="00AE49FF" w:rsidRPr="00AE49FF">
        <w:rPr>
          <w:rFonts w:ascii="Times New Roman" w:hAnsi="Times New Roman"/>
          <w:bCs/>
          <w:lang w:val="vi-VN"/>
        </w:rPr>
        <w:t>ịnh số 37/2019/N</w:t>
      </w:r>
      <w:r w:rsidR="00AE49FF" w:rsidRPr="00AE49FF">
        <w:rPr>
          <w:rFonts w:ascii="Times New Roman" w:hAnsi="Times New Roman" w:hint="eastAsia"/>
          <w:bCs/>
          <w:lang w:val="vi-VN"/>
        </w:rPr>
        <w:t>Đ</w:t>
      </w:r>
      <w:r w:rsidR="00AE49FF" w:rsidRPr="00AE49FF">
        <w:rPr>
          <w:rFonts w:ascii="Times New Roman" w:hAnsi="Times New Roman"/>
          <w:bCs/>
          <w:lang w:val="vi-VN"/>
        </w:rPr>
        <w:t xml:space="preserve">-CP ngày 07/5/2019 của Chính phủ quy </w:t>
      </w:r>
      <w:r w:rsidR="00AE49FF" w:rsidRPr="00AE49FF">
        <w:rPr>
          <w:rFonts w:ascii="Times New Roman" w:hAnsi="Times New Roman" w:hint="eastAsia"/>
          <w:bCs/>
          <w:lang w:val="vi-VN"/>
        </w:rPr>
        <w:t>đ</w:t>
      </w:r>
      <w:r w:rsidR="00AE49FF" w:rsidRPr="00AE49FF">
        <w:rPr>
          <w:rFonts w:ascii="Times New Roman" w:hAnsi="Times New Roman"/>
          <w:bCs/>
          <w:lang w:val="vi-VN"/>
        </w:rPr>
        <w:t xml:space="preserve">ịnh chi tiết một số </w:t>
      </w:r>
      <w:r w:rsidR="00AE49FF" w:rsidRPr="00AE49FF">
        <w:rPr>
          <w:rFonts w:ascii="Times New Roman" w:hAnsi="Times New Roman" w:hint="eastAsia"/>
          <w:bCs/>
          <w:lang w:val="vi-VN"/>
        </w:rPr>
        <w:t>đ</w:t>
      </w:r>
      <w:r w:rsidR="00AE49FF" w:rsidRPr="00AE49FF">
        <w:rPr>
          <w:rFonts w:ascii="Times New Roman" w:hAnsi="Times New Roman"/>
          <w:bCs/>
          <w:lang w:val="vi-VN"/>
        </w:rPr>
        <w:t xml:space="preserve">iều của Luật Quy hoạch </w:t>
      </w:r>
      <w:r w:rsidR="00AE49FF" w:rsidRPr="00AE49FF">
        <w:rPr>
          <w:rFonts w:ascii="Times New Roman" w:hAnsi="Times New Roman" w:hint="eastAsia"/>
          <w:bCs/>
          <w:lang w:val="vi-VN"/>
        </w:rPr>
        <w:t>đã</w:t>
      </w:r>
      <w:r w:rsidR="00AE49FF" w:rsidRPr="00AE49FF">
        <w:rPr>
          <w:rFonts w:ascii="Times New Roman" w:hAnsi="Times New Roman"/>
          <w:bCs/>
          <w:lang w:val="vi-VN"/>
        </w:rPr>
        <w:t xml:space="preserve"> </w:t>
      </w:r>
      <w:r w:rsidR="00AE49FF" w:rsidRPr="00AE49FF">
        <w:rPr>
          <w:rFonts w:ascii="Times New Roman" w:hAnsi="Times New Roman" w:hint="eastAsia"/>
          <w:bCs/>
          <w:lang w:val="vi-VN"/>
        </w:rPr>
        <w:t>đư</w:t>
      </w:r>
      <w:r w:rsidR="00AE49FF" w:rsidRPr="00AE49FF">
        <w:rPr>
          <w:rFonts w:ascii="Times New Roman" w:hAnsi="Times New Roman"/>
          <w:bCs/>
          <w:lang w:val="vi-VN"/>
        </w:rPr>
        <w:t xml:space="preserve">ợc sửa </w:t>
      </w:r>
      <w:r w:rsidR="00AE49FF" w:rsidRPr="00AE49FF">
        <w:rPr>
          <w:rFonts w:ascii="Times New Roman" w:hAnsi="Times New Roman" w:hint="eastAsia"/>
          <w:bCs/>
          <w:lang w:val="vi-VN"/>
        </w:rPr>
        <w:t>đ</w:t>
      </w:r>
      <w:r w:rsidR="00AE49FF" w:rsidRPr="00AE49FF">
        <w:rPr>
          <w:rFonts w:ascii="Times New Roman" w:hAnsi="Times New Roman"/>
          <w:bCs/>
          <w:lang w:val="vi-VN"/>
        </w:rPr>
        <w:t xml:space="preserve">ổi, bổ sung một số </w:t>
      </w:r>
      <w:r w:rsidR="00AE49FF" w:rsidRPr="00AE49FF">
        <w:rPr>
          <w:rFonts w:ascii="Times New Roman" w:hAnsi="Times New Roman" w:hint="eastAsia"/>
          <w:bCs/>
          <w:lang w:val="vi-VN"/>
        </w:rPr>
        <w:t>đ</w:t>
      </w:r>
      <w:r w:rsidR="00AE49FF" w:rsidRPr="00AE49FF">
        <w:rPr>
          <w:rFonts w:ascii="Times New Roman" w:hAnsi="Times New Roman"/>
          <w:bCs/>
          <w:lang w:val="vi-VN"/>
        </w:rPr>
        <w:t xml:space="preserve">iều theo Nghị </w:t>
      </w:r>
      <w:r w:rsidR="00AE49FF" w:rsidRPr="00AE49FF">
        <w:rPr>
          <w:rFonts w:ascii="Times New Roman" w:hAnsi="Times New Roman" w:hint="eastAsia"/>
          <w:bCs/>
          <w:lang w:val="vi-VN"/>
        </w:rPr>
        <w:t>đ</w:t>
      </w:r>
      <w:r w:rsidR="00AE49FF" w:rsidRPr="00AE49FF">
        <w:rPr>
          <w:rFonts w:ascii="Times New Roman" w:hAnsi="Times New Roman"/>
          <w:bCs/>
          <w:lang w:val="vi-VN"/>
        </w:rPr>
        <w:t>ịnh số 58/2023/N</w:t>
      </w:r>
      <w:r w:rsidR="00AE49FF" w:rsidRPr="00AE49FF">
        <w:rPr>
          <w:rFonts w:ascii="Times New Roman" w:hAnsi="Times New Roman" w:hint="eastAsia"/>
          <w:bCs/>
          <w:lang w:val="vi-VN"/>
        </w:rPr>
        <w:t>Đ</w:t>
      </w:r>
      <w:r w:rsidR="00AE49FF" w:rsidRPr="00AE49FF">
        <w:rPr>
          <w:rFonts w:ascii="Times New Roman" w:hAnsi="Times New Roman"/>
          <w:bCs/>
          <w:lang w:val="vi-VN"/>
        </w:rPr>
        <w:t>-CP ngày 12/8/2023 của Chính phủ</w:t>
      </w:r>
      <w:r w:rsidR="00833BDA">
        <w:rPr>
          <w:rFonts w:ascii="Times New Roman" w:hAnsi="Times New Roman"/>
          <w:bCs/>
        </w:rPr>
        <w:t xml:space="preserve"> (sau đây gọi tắt là Nghị định)</w:t>
      </w:r>
      <w:r w:rsidR="00AE49FF">
        <w:rPr>
          <w:rFonts w:ascii="Times New Roman" w:hAnsi="Times New Roman"/>
          <w:bCs/>
          <w:lang w:val="vi-VN"/>
        </w:rPr>
        <w:t xml:space="preserve">, gửi </w:t>
      </w:r>
      <w:r w:rsidRPr="00660B0B">
        <w:rPr>
          <w:rFonts w:ascii="Times New Roman" w:hAnsi="Times New Roman"/>
          <w:bCs/>
          <w:lang w:val="vi-VN"/>
        </w:rPr>
        <w:t>xin ý kiến các Bộ, c</w:t>
      </w:r>
      <w:r w:rsidRPr="00660B0B">
        <w:rPr>
          <w:rFonts w:ascii="Times New Roman" w:hAnsi="Times New Roman" w:hint="eastAsia"/>
          <w:bCs/>
          <w:lang w:val="vi-VN"/>
        </w:rPr>
        <w:t>ơ</w:t>
      </w:r>
      <w:r w:rsidRPr="00660B0B">
        <w:rPr>
          <w:rFonts w:ascii="Times New Roman" w:hAnsi="Times New Roman"/>
          <w:bCs/>
          <w:lang w:val="vi-VN"/>
        </w:rPr>
        <w:t xml:space="preserve"> quan ngang Bộ,</w:t>
      </w:r>
      <w:r w:rsidR="007B4BE3">
        <w:rPr>
          <w:rFonts w:ascii="Times New Roman" w:hAnsi="Times New Roman"/>
          <w:bCs/>
        </w:rPr>
        <w:t xml:space="preserve"> cơ quan thuộc Chính phủ và</w:t>
      </w:r>
      <w:r w:rsidRPr="00660B0B">
        <w:rPr>
          <w:rFonts w:ascii="Times New Roman" w:hAnsi="Times New Roman"/>
          <w:bCs/>
          <w:lang w:val="vi-VN"/>
        </w:rPr>
        <w:t xml:space="preserve"> </w:t>
      </w:r>
      <w:r w:rsidR="00833BDA">
        <w:rPr>
          <w:rFonts w:ascii="Times New Roman" w:hAnsi="Times New Roman"/>
          <w:bCs/>
        </w:rPr>
        <w:t xml:space="preserve">các </w:t>
      </w:r>
      <w:r w:rsidRPr="00660B0B">
        <w:rPr>
          <w:rFonts w:ascii="Times New Roman" w:hAnsi="Times New Roman" w:hint="eastAsia"/>
          <w:bCs/>
          <w:lang w:val="vi-VN"/>
        </w:rPr>
        <w:t>đ</w:t>
      </w:r>
      <w:r w:rsidRPr="00660B0B">
        <w:rPr>
          <w:rFonts w:ascii="Times New Roman" w:hAnsi="Times New Roman"/>
          <w:bCs/>
          <w:lang w:val="vi-VN"/>
        </w:rPr>
        <w:t>ịa ph</w:t>
      </w:r>
      <w:r w:rsidRPr="00660B0B">
        <w:rPr>
          <w:rFonts w:ascii="Times New Roman" w:hAnsi="Times New Roman" w:hint="eastAsia"/>
          <w:bCs/>
          <w:lang w:val="vi-VN"/>
        </w:rPr>
        <w:t>ươ</w:t>
      </w:r>
      <w:r w:rsidRPr="00660B0B">
        <w:rPr>
          <w:rFonts w:ascii="Times New Roman" w:hAnsi="Times New Roman"/>
          <w:bCs/>
          <w:lang w:val="vi-VN"/>
        </w:rPr>
        <w:t xml:space="preserve">ng </w:t>
      </w:r>
      <w:r w:rsidR="00AE49FF">
        <w:rPr>
          <w:rFonts w:ascii="Times New Roman" w:hAnsi="Times New Roman"/>
          <w:bCs/>
          <w:lang w:val="vi-VN"/>
        </w:rPr>
        <w:t>tại</w:t>
      </w:r>
      <w:r w:rsidR="00AE49FF" w:rsidRPr="00660B0B">
        <w:rPr>
          <w:rFonts w:ascii="Times New Roman" w:hAnsi="Times New Roman"/>
          <w:bCs/>
          <w:lang w:val="vi-VN"/>
        </w:rPr>
        <w:t xml:space="preserve"> v</w:t>
      </w:r>
      <w:r w:rsidR="00AE49FF" w:rsidRPr="00660B0B">
        <w:rPr>
          <w:rFonts w:ascii="Times New Roman" w:hAnsi="Times New Roman" w:hint="eastAsia"/>
          <w:bCs/>
          <w:lang w:val="vi-VN"/>
        </w:rPr>
        <w:t>ă</w:t>
      </w:r>
      <w:r w:rsidR="00AE49FF" w:rsidRPr="00660B0B">
        <w:rPr>
          <w:rFonts w:ascii="Times New Roman" w:hAnsi="Times New Roman"/>
          <w:bCs/>
          <w:lang w:val="vi-VN"/>
        </w:rPr>
        <w:t>n bản số 9235/BKH</w:t>
      </w:r>
      <w:r w:rsidR="00AE49FF" w:rsidRPr="00660B0B">
        <w:rPr>
          <w:rFonts w:ascii="Times New Roman" w:hAnsi="Times New Roman" w:hint="eastAsia"/>
          <w:bCs/>
          <w:lang w:val="vi-VN"/>
        </w:rPr>
        <w:t>Đ</w:t>
      </w:r>
      <w:r w:rsidR="00AE49FF">
        <w:rPr>
          <w:rFonts w:ascii="Times New Roman" w:hAnsi="Times New Roman"/>
          <w:bCs/>
          <w:lang w:val="vi-VN"/>
        </w:rPr>
        <w:t>T-QLQH ngày 08/11/</w:t>
      </w:r>
      <w:r w:rsidR="00AE49FF" w:rsidRPr="00660B0B">
        <w:rPr>
          <w:rFonts w:ascii="Times New Roman" w:hAnsi="Times New Roman"/>
          <w:bCs/>
          <w:lang w:val="vi-VN"/>
        </w:rPr>
        <w:t>2024</w:t>
      </w:r>
      <w:r w:rsidR="007B4BE3">
        <w:rPr>
          <w:rFonts w:ascii="Times New Roman" w:hAnsi="Times New Roman"/>
          <w:bCs/>
        </w:rPr>
        <w:t xml:space="preserve">. </w:t>
      </w:r>
    </w:p>
    <w:p w14:paraId="0327E1B0" w14:textId="058F8B6B" w:rsidR="00AE49FF" w:rsidRDefault="007B4BE3" w:rsidP="00833BDA">
      <w:pPr>
        <w:spacing w:after="120" w:line="340" w:lineRule="exact"/>
        <w:ind w:firstLine="562"/>
        <w:jc w:val="both"/>
        <w:rPr>
          <w:rFonts w:ascii="Times New Roman" w:hAnsi="Times New Roman"/>
          <w:bCs/>
          <w:lang w:val="vi-VN"/>
        </w:rPr>
      </w:pPr>
      <w:r>
        <w:rPr>
          <w:rFonts w:ascii="Times New Roman" w:hAnsi="Times New Roman"/>
          <w:bCs/>
        </w:rPr>
        <w:t xml:space="preserve">Tiếp thu ý kiến các </w:t>
      </w:r>
      <w:r w:rsidRPr="00660B0B">
        <w:rPr>
          <w:rFonts w:ascii="Times New Roman" w:hAnsi="Times New Roman"/>
          <w:bCs/>
          <w:lang w:val="vi-VN"/>
        </w:rPr>
        <w:t>Bộ, c</w:t>
      </w:r>
      <w:r w:rsidRPr="00660B0B">
        <w:rPr>
          <w:rFonts w:ascii="Times New Roman" w:hAnsi="Times New Roman" w:hint="eastAsia"/>
          <w:bCs/>
          <w:lang w:val="vi-VN"/>
        </w:rPr>
        <w:t>ơ</w:t>
      </w:r>
      <w:r w:rsidRPr="00660B0B">
        <w:rPr>
          <w:rFonts w:ascii="Times New Roman" w:hAnsi="Times New Roman"/>
          <w:bCs/>
          <w:lang w:val="vi-VN"/>
        </w:rPr>
        <w:t xml:space="preserve"> quan ngang Bộ</w:t>
      </w:r>
      <w:r>
        <w:rPr>
          <w:rFonts w:ascii="Times New Roman" w:hAnsi="Times New Roman"/>
          <w:bCs/>
        </w:rPr>
        <w:t>, cơ quan thuộc Chính phủ và</w:t>
      </w:r>
      <w:r w:rsidRPr="00660B0B">
        <w:rPr>
          <w:rFonts w:ascii="Times New Roman" w:hAnsi="Times New Roman"/>
          <w:bCs/>
          <w:lang w:val="vi-VN"/>
        </w:rPr>
        <w:t xml:space="preserve"> </w:t>
      </w:r>
      <w:r w:rsidR="00833BDA">
        <w:rPr>
          <w:rFonts w:ascii="Times New Roman" w:hAnsi="Times New Roman"/>
          <w:bCs/>
        </w:rPr>
        <w:t xml:space="preserve">các </w:t>
      </w:r>
      <w:r w:rsidRPr="00660B0B">
        <w:rPr>
          <w:rFonts w:ascii="Times New Roman" w:hAnsi="Times New Roman" w:hint="eastAsia"/>
          <w:bCs/>
          <w:lang w:val="vi-VN"/>
        </w:rPr>
        <w:t>đ</w:t>
      </w:r>
      <w:r w:rsidRPr="00660B0B">
        <w:rPr>
          <w:rFonts w:ascii="Times New Roman" w:hAnsi="Times New Roman"/>
          <w:bCs/>
          <w:lang w:val="vi-VN"/>
        </w:rPr>
        <w:t>ịa ph</w:t>
      </w:r>
      <w:r w:rsidRPr="00660B0B">
        <w:rPr>
          <w:rFonts w:ascii="Times New Roman" w:hAnsi="Times New Roman" w:hint="eastAsia"/>
          <w:bCs/>
          <w:lang w:val="vi-VN"/>
        </w:rPr>
        <w:t>ươ</w:t>
      </w:r>
      <w:r w:rsidRPr="00660B0B">
        <w:rPr>
          <w:rFonts w:ascii="Times New Roman" w:hAnsi="Times New Roman"/>
          <w:bCs/>
          <w:lang w:val="vi-VN"/>
        </w:rPr>
        <w:t>ng</w:t>
      </w:r>
      <w:r>
        <w:rPr>
          <w:rFonts w:ascii="Times New Roman" w:hAnsi="Times New Roman"/>
          <w:bCs/>
        </w:rPr>
        <w:t>, Bộ Kế hoạch và Đầu tư đã</w:t>
      </w:r>
      <w:r w:rsidR="00AE49FF" w:rsidRPr="00660B0B">
        <w:rPr>
          <w:rFonts w:ascii="Times New Roman" w:hAnsi="Times New Roman"/>
          <w:bCs/>
          <w:lang w:val="vi-VN"/>
        </w:rPr>
        <w:t xml:space="preserve"> </w:t>
      </w:r>
      <w:r w:rsidR="00AE49FF">
        <w:rPr>
          <w:rFonts w:ascii="Times New Roman" w:hAnsi="Times New Roman"/>
          <w:bCs/>
          <w:lang w:val="vi-VN"/>
        </w:rPr>
        <w:t xml:space="preserve">hoàn thiện hồ sơ </w:t>
      </w:r>
      <w:r>
        <w:rPr>
          <w:rFonts w:ascii="Times New Roman" w:hAnsi="Times New Roman"/>
          <w:bCs/>
        </w:rPr>
        <w:t xml:space="preserve">dự thảo Nghị định </w:t>
      </w:r>
      <w:r w:rsidR="00AE49FF">
        <w:rPr>
          <w:rFonts w:ascii="Times New Roman" w:hAnsi="Times New Roman"/>
          <w:bCs/>
          <w:lang w:val="vi-VN"/>
        </w:rPr>
        <w:t>theo trình tự, thủ tục rút gọn</w:t>
      </w:r>
      <w:r>
        <w:rPr>
          <w:rFonts w:ascii="Times New Roman" w:hAnsi="Times New Roman"/>
          <w:bCs/>
        </w:rPr>
        <w:t xml:space="preserve"> theo </w:t>
      </w:r>
      <w:r w:rsidR="00AE49FF">
        <w:rPr>
          <w:rFonts w:ascii="Times New Roman" w:hAnsi="Times New Roman"/>
          <w:bCs/>
          <w:lang w:val="vi-VN"/>
        </w:rPr>
        <w:t>quy định tại Điều 149 Luật Ban hành văn bản quy phạm pháp luật</w:t>
      </w:r>
      <w:r>
        <w:rPr>
          <w:rFonts w:ascii="Times New Roman" w:hAnsi="Times New Roman"/>
          <w:bCs/>
        </w:rPr>
        <w:t xml:space="preserve"> và Quyết định số </w:t>
      </w:r>
      <w:r w:rsidR="001C79E6">
        <w:rPr>
          <w:rFonts w:ascii="Times New Roman" w:hAnsi="Times New Roman"/>
          <w:bCs/>
        </w:rPr>
        <w:t>1610</w:t>
      </w:r>
      <w:r>
        <w:rPr>
          <w:rFonts w:ascii="Times New Roman" w:hAnsi="Times New Roman"/>
          <w:bCs/>
        </w:rPr>
        <w:t>/QĐ-TTg ngày</w:t>
      </w:r>
      <w:r w:rsidR="001C79E6">
        <w:rPr>
          <w:rFonts w:ascii="Times New Roman" w:hAnsi="Times New Roman"/>
          <w:bCs/>
        </w:rPr>
        <w:t xml:space="preserve"> 19</w:t>
      </w:r>
      <w:r>
        <w:rPr>
          <w:rFonts w:ascii="Times New Roman" w:hAnsi="Times New Roman"/>
          <w:bCs/>
        </w:rPr>
        <w:t>/12/2024 của Thủ tướng Chính phủ</w:t>
      </w:r>
      <w:r w:rsidR="00833BDA">
        <w:rPr>
          <w:rFonts w:ascii="Times New Roman" w:hAnsi="Times New Roman"/>
          <w:bCs/>
        </w:rPr>
        <w:t>,</w:t>
      </w:r>
      <w:r w:rsidR="00AE49FF">
        <w:rPr>
          <w:rFonts w:ascii="Times New Roman" w:hAnsi="Times New Roman"/>
          <w:bCs/>
          <w:lang w:val="vi-VN"/>
        </w:rPr>
        <w:t xml:space="preserve"> xin gửi Quý Bộ để thực hiện thủ tục thẩm định, bao gồm:</w:t>
      </w:r>
    </w:p>
    <w:p w14:paraId="2C09DDE7" w14:textId="4C5818C0" w:rsidR="00DF4D34" w:rsidRDefault="00AE49FF" w:rsidP="00833BDA">
      <w:pPr>
        <w:spacing w:after="120" w:line="340" w:lineRule="exact"/>
        <w:ind w:firstLine="562"/>
        <w:jc w:val="both"/>
        <w:rPr>
          <w:rFonts w:ascii="Times New Roman" w:hAnsi="Times New Roman"/>
          <w:bCs/>
          <w:lang w:val="vi-VN"/>
        </w:rPr>
      </w:pPr>
      <w:r>
        <w:rPr>
          <w:rFonts w:ascii="Times New Roman" w:hAnsi="Times New Roman"/>
          <w:bCs/>
          <w:lang w:val="vi-VN"/>
        </w:rPr>
        <w:t xml:space="preserve">1. Tờ trình Chính phủ </w:t>
      </w:r>
      <w:r w:rsidR="00DF4D34">
        <w:rPr>
          <w:rFonts w:ascii="Times New Roman" w:hAnsi="Times New Roman"/>
          <w:bCs/>
          <w:lang w:val="vi-VN"/>
        </w:rPr>
        <w:t xml:space="preserve">về </w:t>
      </w:r>
      <w:r w:rsidR="00B80BE3">
        <w:rPr>
          <w:rFonts w:ascii="Times New Roman" w:hAnsi="Times New Roman"/>
          <w:bCs/>
        </w:rPr>
        <w:t xml:space="preserve">dự thảo </w:t>
      </w:r>
      <w:r w:rsidR="00DF4D34">
        <w:rPr>
          <w:rFonts w:ascii="Times New Roman" w:hAnsi="Times New Roman"/>
          <w:bCs/>
          <w:lang w:val="vi-VN"/>
        </w:rPr>
        <w:t>Nghị định;</w:t>
      </w:r>
    </w:p>
    <w:p w14:paraId="1192ACE8" w14:textId="77777777" w:rsidR="00AE49FF" w:rsidRDefault="00DF4D34" w:rsidP="00833BDA">
      <w:pPr>
        <w:spacing w:after="120" w:line="340" w:lineRule="exact"/>
        <w:ind w:firstLine="562"/>
        <w:jc w:val="both"/>
        <w:rPr>
          <w:rFonts w:ascii="Times New Roman" w:hAnsi="Times New Roman"/>
          <w:bCs/>
          <w:lang w:val="vi-VN"/>
        </w:rPr>
      </w:pPr>
      <w:r>
        <w:rPr>
          <w:rFonts w:ascii="Times New Roman" w:hAnsi="Times New Roman"/>
          <w:bCs/>
          <w:lang w:val="vi-VN"/>
        </w:rPr>
        <w:t xml:space="preserve">2. </w:t>
      </w:r>
      <w:r w:rsidR="00AE49FF">
        <w:rPr>
          <w:rFonts w:ascii="Times New Roman" w:hAnsi="Times New Roman"/>
          <w:bCs/>
          <w:lang w:val="vi-VN"/>
        </w:rPr>
        <w:t xml:space="preserve"> </w:t>
      </w:r>
      <w:r>
        <w:rPr>
          <w:rFonts w:ascii="Times New Roman" w:hAnsi="Times New Roman"/>
          <w:bCs/>
          <w:lang w:val="vi-VN"/>
        </w:rPr>
        <w:t>Dự thảo Nghị định;</w:t>
      </w:r>
    </w:p>
    <w:p w14:paraId="42FFFD6C" w14:textId="400FD54F" w:rsidR="00DF4D34" w:rsidRDefault="00DF4D34" w:rsidP="00833BDA">
      <w:pPr>
        <w:spacing w:after="120" w:line="340" w:lineRule="exact"/>
        <w:ind w:firstLine="562"/>
        <w:jc w:val="both"/>
        <w:rPr>
          <w:rFonts w:ascii="Times New Roman" w:hAnsi="Times New Roman"/>
          <w:bCs/>
          <w:lang w:val="vi-VN"/>
        </w:rPr>
      </w:pPr>
      <w:r>
        <w:rPr>
          <w:rFonts w:ascii="Times New Roman" w:hAnsi="Times New Roman"/>
          <w:bCs/>
          <w:lang w:val="vi-VN"/>
        </w:rPr>
        <w:t xml:space="preserve">3. </w:t>
      </w:r>
      <w:bookmarkStart w:id="1" w:name="_Hlk186101031"/>
      <w:r w:rsidR="00D54218">
        <w:rPr>
          <w:rFonts w:ascii="Times New Roman" w:hAnsi="Times New Roman"/>
          <w:bCs/>
        </w:rPr>
        <w:t>Báo cáo t</w:t>
      </w:r>
      <w:r>
        <w:rPr>
          <w:rFonts w:ascii="Times New Roman" w:hAnsi="Times New Roman"/>
          <w:bCs/>
          <w:lang w:val="vi-VN"/>
        </w:rPr>
        <w:t xml:space="preserve">ổng hợp ý kiến góp ý của các Bộ, cơ quan ngang Bộ, cơ quan thuộc </w:t>
      </w:r>
      <w:r w:rsidR="00D54218">
        <w:rPr>
          <w:rFonts w:ascii="Times New Roman" w:hAnsi="Times New Roman"/>
          <w:bCs/>
        </w:rPr>
        <w:t>C</w:t>
      </w:r>
      <w:r>
        <w:rPr>
          <w:rFonts w:ascii="Times New Roman" w:hAnsi="Times New Roman"/>
          <w:bCs/>
          <w:lang w:val="vi-VN"/>
        </w:rPr>
        <w:t xml:space="preserve">hính </w:t>
      </w:r>
      <w:r w:rsidR="00D54218">
        <w:rPr>
          <w:rFonts w:ascii="Times New Roman" w:hAnsi="Times New Roman"/>
          <w:bCs/>
        </w:rPr>
        <w:t>p</w:t>
      </w:r>
      <w:r>
        <w:rPr>
          <w:rFonts w:ascii="Times New Roman" w:hAnsi="Times New Roman"/>
          <w:bCs/>
          <w:lang w:val="vi-VN"/>
        </w:rPr>
        <w:t>hủ và địa phương về dự thảo Nghị định và ý kiến tiếp thu</w:t>
      </w:r>
      <w:r w:rsidR="00833BDA">
        <w:rPr>
          <w:rFonts w:ascii="Times New Roman" w:hAnsi="Times New Roman"/>
          <w:bCs/>
        </w:rPr>
        <w:t>,</w:t>
      </w:r>
      <w:r>
        <w:rPr>
          <w:rFonts w:ascii="Times New Roman" w:hAnsi="Times New Roman"/>
          <w:bCs/>
          <w:lang w:val="vi-VN"/>
        </w:rPr>
        <w:t xml:space="preserve"> </w:t>
      </w:r>
      <w:r w:rsidR="00833BDA">
        <w:rPr>
          <w:rFonts w:ascii="Times New Roman" w:hAnsi="Times New Roman"/>
          <w:bCs/>
          <w:lang w:val="vi-VN"/>
        </w:rPr>
        <w:t xml:space="preserve">giải trình </w:t>
      </w:r>
      <w:r>
        <w:rPr>
          <w:rFonts w:ascii="Times New Roman" w:hAnsi="Times New Roman"/>
          <w:bCs/>
          <w:lang w:val="vi-VN"/>
        </w:rPr>
        <w:t>của Bộ Kế hoạch và Đầu tư.</w:t>
      </w:r>
    </w:p>
    <w:bookmarkEnd w:id="1"/>
    <w:p w14:paraId="71A9FA76" w14:textId="724A5D0D" w:rsidR="009A503E" w:rsidRDefault="00833BDA" w:rsidP="00833BDA">
      <w:pPr>
        <w:spacing w:after="120" w:line="340" w:lineRule="exact"/>
        <w:ind w:firstLine="562"/>
        <w:jc w:val="both"/>
        <w:rPr>
          <w:rFonts w:ascii="Times New Roman" w:hAnsi="Times New Roman"/>
          <w:bCs/>
        </w:rPr>
      </w:pPr>
      <w:r>
        <w:rPr>
          <w:rFonts w:ascii="Times New Roman" w:hAnsi="Times New Roman"/>
          <w:bCs/>
        </w:rPr>
        <w:t>Bộ Kế hoạch và Đầu tư t</w:t>
      </w:r>
      <w:r w:rsidR="00B84E06" w:rsidRPr="00A96DCB">
        <w:rPr>
          <w:rFonts w:ascii="Times New Roman" w:hAnsi="Times New Roman"/>
          <w:bCs/>
          <w:lang w:val="vi-VN"/>
        </w:rPr>
        <w:t xml:space="preserve">rân trọng </w:t>
      </w:r>
      <w:r>
        <w:rPr>
          <w:rFonts w:ascii="Times New Roman" w:hAnsi="Times New Roman"/>
          <w:bCs/>
        </w:rPr>
        <w:t>đề nghị Bộ Tư pháp tổ chức thẩm định</w:t>
      </w:r>
      <w:r w:rsidR="00E56F07" w:rsidRPr="00A96DCB">
        <w:rPr>
          <w:rFonts w:ascii="Times New Roman" w:hAnsi="Times New Roman"/>
          <w:bCs/>
          <w:lang w:val="vi-VN"/>
        </w:rPr>
        <w:t>./.</w:t>
      </w:r>
      <w:r w:rsidR="00B84E06" w:rsidRPr="00A96DCB">
        <w:rPr>
          <w:rFonts w:ascii="Times New Roman" w:hAnsi="Times New Roman"/>
          <w:bCs/>
          <w:lang w:val="vi-VN"/>
        </w:rPr>
        <w:t xml:space="preserve"> </w:t>
      </w:r>
    </w:p>
    <w:p w14:paraId="42195211" w14:textId="77777777" w:rsidR="00833BDA" w:rsidRPr="00833BDA" w:rsidRDefault="00833BDA" w:rsidP="00A96DCB">
      <w:pPr>
        <w:spacing w:before="80" w:line="320" w:lineRule="exact"/>
        <w:ind w:firstLine="567"/>
        <w:jc w:val="both"/>
        <w:rPr>
          <w:rFonts w:ascii="Times New Roman" w:hAnsi="Times New Roman"/>
          <w:bCs/>
        </w:rPr>
      </w:pPr>
    </w:p>
    <w:tbl>
      <w:tblPr>
        <w:tblW w:w="9214" w:type="dxa"/>
        <w:tblInd w:w="108" w:type="dxa"/>
        <w:tblLayout w:type="fixed"/>
        <w:tblLook w:val="0000" w:firstRow="0" w:lastRow="0" w:firstColumn="0" w:lastColumn="0" w:noHBand="0" w:noVBand="0"/>
      </w:tblPr>
      <w:tblGrid>
        <w:gridCol w:w="4253"/>
        <w:gridCol w:w="4961"/>
      </w:tblGrid>
      <w:tr w:rsidR="00F63038" w:rsidRPr="008404E9" w14:paraId="4B202DE0" w14:textId="77777777" w:rsidTr="005F7887">
        <w:tc>
          <w:tcPr>
            <w:tcW w:w="4253" w:type="dxa"/>
          </w:tcPr>
          <w:p w14:paraId="20FA8618" w14:textId="77777777" w:rsidR="00F63038" w:rsidRPr="00DC57BA" w:rsidRDefault="00F63038" w:rsidP="000A6F91">
            <w:pPr>
              <w:rPr>
                <w:rFonts w:ascii="Times New Roman" w:hAnsi="Times New Roman"/>
                <w:b/>
                <w:bCs/>
                <w:i/>
                <w:iCs/>
                <w:sz w:val="24"/>
                <w:szCs w:val="24"/>
                <w:lang w:val="sv-SE"/>
              </w:rPr>
            </w:pPr>
            <w:r w:rsidRPr="00DC57BA">
              <w:rPr>
                <w:rFonts w:ascii="Times New Roman" w:hAnsi="Times New Roman"/>
                <w:b/>
                <w:bCs/>
                <w:i/>
                <w:iCs/>
                <w:sz w:val="24"/>
                <w:szCs w:val="24"/>
                <w:lang w:val="sv-SE"/>
              </w:rPr>
              <w:t>Nơi nhận:</w:t>
            </w:r>
          </w:p>
          <w:p w14:paraId="45F6F8B2" w14:textId="77777777" w:rsidR="00F63038" w:rsidRDefault="00F63038" w:rsidP="000A6F91">
            <w:pPr>
              <w:pStyle w:val="abc"/>
              <w:rPr>
                <w:rFonts w:ascii="Times New Roman" w:hAnsi="Times New Roman"/>
                <w:sz w:val="22"/>
                <w:szCs w:val="22"/>
                <w:lang w:val="vi-VN"/>
              </w:rPr>
            </w:pPr>
            <w:r w:rsidRPr="00DC57BA">
              <w:rPr>
                <w:rFonts w:ascii="Times New Roman" w:hAnsi="Times New Roman"/>
                <w:sz w:val="22"/>
                <w:szCs w:val="22"/>
                <w:lang w:val="sv-SE"/>
              </w:rPr>
              <w:t>- Như trên</w:t>
            </w:r>
            <w:r w:rsidR="007F7072">
              <w:rPr>
                <w:rFonts w:ascii="Times New Roman" w:hAnsi="Times New Roman"/>
                <w:sz w:val="22"/>
                <w:szCs w:val="22"/>
                <w:lang w:val="sv-SE"/>
              </w:rPr>
              <w:t xml:space="preserve"> (kèm tài liệu)</w:t>
            </w:r>
            <w:r w:rsidRPr="00DC57BA">
              <w:rPr>
                <w:rFonts w:ascii="Times New Roman" w:hAnsi="Times New Roman"/>
                <w:sz w:val="22"/>
                <w:szCs w:val="22"/>
                <w:lang w:val="sv-SE"/>
              </w:rPr>
              <w:t>;</w:t>
            </w:r>
          </w:p>
          <w:p w14:paraId="2EAFA46C" w14:textId="77777777" w:rsidR="000E4201" w:rsidRDefault="000E4201" w:rsidP="000A6F91">
            <w:pPr>
              <w:pStyle w:val="abc"/>
              <w:rPr>
                <w:rFonts w:ascii="Times New Roman" w:hAnsi="Times New Roman"/>
                <w:sz w:val="22"/>
                <w:szCs w:val="22"/>
                <w:lang w:val="vi-VN"/>
              </w:rPr>
            </w:pPr>
            <w:r>
              <w:rPr>
                <w:rFonts w:ascii="Times New Roman" w:hAnsi="Times New Roman"/>
                <w:sz w:val="22"/>
                <w:szCs w:val="22"/>
                <w:lang w:val="sv-SE"/>
              </w:rPr>
              <w:t>- Văn phòng Chính phủ</w:t>
            </w:r>
            <w:r w:rsidR="00A96DCB">
              <w:rPr>
                <w:rFonts w:ascii="Times New Roman" w:hAnsi="Times New Roman"/>
                <w:sz w:val="22"/>
                <w:szCs w:val="22"/>
                <w:lang w:val="vi-VN"/>
              </w:rPr>
              <w:t xml:space="preserve"> (để p/h)</w:t>
            </w:r>
            <w:r>
              <w:rPr>
                <w:rFonts w:ascii="Times New Roman" w:hAnsi="Times New Roman"/>
                <w:sz w:val="22"/>
                <w:szCs w:val="22"/>
                <w:lang w:val="sv-SE"/>
              </w:rPr>
              <w:t>;</w:t>
            </w:r>
          </w:p>
          <w:p w14:paraId="2343A252" w14:textId="77777777" w:rsidR="00A96DCB" w:rsidRPr="00A96DCB" w:rsidRDefault="00A96DCB" w:rsidP="000A6F91">
            <w:pPr>
              <w:pStyle w:val="abc"/>
              <w:rPr>
                <w:rFonts w:ascii="Times New Roman" w:hAnsi="Times New Roman"/>
                <w:sz w:val="22"/>
                <w:szCs w:val="22"/>
                <w:lang w:val="vi-VN"/>
              </w:rPr>
            </w:pPr>
            <w:r>
              <w:rPr>
                <w:rFonts w:ascii="Times New Roman" w:hAnsi="Times New Roman"/>
                <w:sz w:val="22"/>
                <w:szCs w:val="22"/>
                <w:lang w:val="vi-VN"/>
              </w:rPr>
              <w:t>- Bộ trưởng (để b/c);</w:t>
            </w:r>
          </w:p>
          <w:p w14:paraId="74B6EA85" w14:textId="710F66F5" w:rsidR="00F63038" w:rsidRPr="00DC57BA" w:rsidRDefault="00F63038" w:rsidP="00232466">
            <w:pPr>
              <w:pStyle w:val="abc"/>
              <w:rPr>
                <w:rFonts w:ascii="Times New Roman" w:hAnsi="Times New Roman"/>
                <w:sz w:val="22"/>
                <w:szCs w:val="22"/>
                <w:lang w:val="pt-BR"/>
              </w:rPr>
            </w:pPr>
            <w:r w:rsidRPr="00DC57BA">
              <w:rPr>
                <w:rFonts w:ascii="Times New Roman" w:hAnsi="Times New Roman"/>
                <w:sz w:val="22"/>
                <w:szCs w:val="22"/>
                <w:lang w:val="nl-NL"/>
              </w:rPr>
              <w:t>- Lưu: VT, QLQH</w:t>
            </w:r>
            <w:r w:rsidR="00207C75">
              <w:rPr>
                <w:rFonts w:ascii="Times New Roman" w:hAnsi="Times New Roman"/>
                <w:sz w:val="22"/>
                <w:szCs w:val="22"/>
                <w:lang w:val="nl-NL"/>
              </w:rPr>
              <w:t>,Han.</w:t>
            </w:r>
            <w:r w:rsidR="00AE49FF">
              <w:rPr>
                <w:rFonts w:ascii="Times New Roman" w:hAnsi="Times New Roman"/>
                <w:sz w:val="22"/>
                <w:szCs w:val="22"/>
                <w:lang w:val="nl-NL"/>
              </w:rPr>
              <w:t xml:space="preserve"> </w:t>
            </w:r>
            <w:r w:rsidR="006B2655" w:rsidRPr="00DC57BA">
              <w:rPr>
                <w:rFonts w:ascii="Times New Roman" w:hAnsi="Times New Roman"/>
                <w:sz w:val="22"/>
                <w:szCs w:val="22"/>
                <w:lang w:val="nl-NL"/>
              </w:rPr>
              <w:t xml:space="preserve"> </w:t>
            </w:r>
          </w:p>
        </w:tc>
        <w:tc>
          <w:tcPr>
            <w:tcW w:w="4961" w:type="dxa"/>
          </w:tcPr>
          <w:p w14:paraId="284FDC24" w14:textId="77777777" w:rsidR="00F63038" w:rsidRPr="00833BDA" w:rsidRDefault="003F01BF" w:rsidP="000A6F91">
            <w:pPr>
              <w:jc w:val="center"/>
              <w:rPr>
                <w:rFonts w:ascii="Times New Roman" w:hAnsi="Times New Roman"/>
                <w:b/>
                <w:bCs/>
                <w:sz w:val="26"/>
                <w:szCs w:val="26"/>
                <w:lang w:val="pt-BR"/>
              </w:rPr>
            </w:pPr>
            <w:r w:rsidRPr="00833BDA">
              <w:rPr>
                <w:rFonts w:ascii="Times New Roman" w:hAnsi="Times New Roman"/>
                <w:b/>
                <w:bCs/>
                <w:sz w:val="26"/>
                <w:szCs w:val="26"/>
                <w:lang w:val="pt-BR"/>
              </w:rPr>
              <w:t xml:space="preserve">KT. </w:t>
            </w:r>
            <w:r w:rsidR="00F63038" w:rsidRPr="00833BDA">
              <w:rPr>
                <w:rFonts w:ascii="Times New Roman" w:hAnsi="Times New Roman"/>
                <w:b/>
                <w:bCs/>
                <w:sz w:val="26"/>
                <w:szCs w:val="26"/>
                <w:lang w:val="pt-BR"/>
              </w:rPr>
              <w:t>BỘ TRƯỞNG</w:t>
            </w:r>
          </w:p>
          <w:p w14:paraId="1ABD133E" w14:textId="77777777" w:rsidR="002A1C2F" w:rsidRPr="00833BDA" w:rsidRDefault="003F01BF" w:rsidP="00C66794">
            <w:pPr>
              <w:jc w:val="center"/>
              <w:rPr>
                <w:rFonts w:ascii="Times New Roman" w:hAnsi="Times New Roman"/>
                <w:b/>
                <w:bCs/>
                <w:sz w:val="26"/>
                <w:szCs w:val="26"/>
                <w:lang w:val="pt-BR"/>
              </w:rPr>
            </w:pPr>
            <w:r w:rsidRPr="00833BDA">
              <w:rPr>
                <w:rFonts w:ascii="Times New Roman" w:hAnsi="Times New Roman"/>
                <w:b/>
                <w:bCs/>
                <w:sz w:val="26"/>
                <w:szCs w:val="26"/>
                <w:lang w:val="pt-BR"/>
              </w:rPr>
              <w:t>THỨ TRƯỞNG</w:t>
            </w:r>
          </w:p>
          <w:p w14:paraId="6297F3E8" w14:textId="77777777" w:rsidR="002A1C2F" w:rsidRDefault="002A1C2F" w:rsidP="002A1C2F">
            <w:pPr>
              <w:rPr>
                <w:rFonts w:ascii="Times New Roman" w:hAnsi="Times New Roman"/>
                <w:b/>
                <w:bCs/>
                <w:lang w:val="pt-BR"/>
              </w:rPr>
            </w:pPr>
          </w:p>
          <w:p w14:paraId="7A7508EF" w14:textId="77777777" w:rsidR="00354336" w:rsidRDefault="00354336" w:rsidP="002A1C2F">
            <w:pPr>
              <w:rPr>
                <w:rFonts w:ascii="Times New Roman" w:hAnsi="Times New Roman"/>
                <w:b/>
                <w:bCs/>
                <w:lang w:val="pt-BR"/>
              </w:rPr>
            </w:pPr>
          </w:p>
          <w:p w14:paraId="76E4AA1D" w14:textId="77777777" w:rsidR="002A1C2F" w:rsidRDefault="002A1C2F" w:rsidP="002A1C2F">
            <w:pPr>
              <w:rPr>
                <w:rFonts w:ascii="Times New Roman" w:hAnsi="Times New Roman"/>
                <w:b/>
                <w:bCs/>
                <w:lang w:val="pt-BR"/>
              </w:rPr>
            </w:pPr>
          </w:p>
          <w:p w14:paraId="0280AE35" w14:textId="77777777" w:rsidR="00840185" w:rsidRDefault="00840185" w:rsidP="000A6F91">
            <w:pPr>
              <w:jc w:val="center"/>
              <w:rPr>
                <w:rFonts w:ascii="Times New Roman" w:hAnsi="Times New Roman"/>
                <w:b/>
                <w:bCs/>
                <w:lang w:val="pt-BR"/>
              </w:rPr>
            </w:pPr>
          </w:p>
          <w:p w14:paraId="1DA7D842" w14:textId="77777777" w:rsidR="00F63038" w:rsidRPr="00DC57BA" w:rsidRDefault="007F7072" w:rsidP="0087631B">
            <w:pPr>
              <w:jc w:val="center"/>
              <w:rPr>
                <w:rFonts w:ascii="Times New Roman" w:hAnsi="Times New Roman"/>
                <w:b/>
                <w:bCs/>
                <w:lang w:val="pt-BR"/>
              </w:rPr>
            </w:pPr>
            <w:r>
              <w:rPr>
                <w:rFonts w:ascii="Times New Roman" w:hAnsi="Times New Roman"/>
                <w:b/>
                <w:bCs/>
                <w:lang w:val="pt-BR"/>
              </w:rPr>
              <w:t>Trần Quốc Phương</w:t>
            </w:r>
          </w:p>
        </w:tc>
      </w:tr>
    </w:tbl>
    <w:p w14:paraId="2C8CC950" w14:textId="77777777" w:rsidR="00E502B6" w:rsidRPr="00C634CE" w:rsidRDefault="00E502B6" w:rsidP="00E502B6">
      <w:pPr>
        <w:spacing w:before="100" w:afterLines="80" w:after="192" w:line="340" w:lineRule="exact"/>
        <w:rPr>
          <w:rFonts w:ascii="Times New Roman" w:hAnsi="Times New Roman"/>
          <w:b/>
          <w:lang w:val="pt-BR"/>
        </w:rPr>
      </w:pPr>
    </w:p>
    <w:sectPr w:rsidR="00E502B6" w:rsidRPr="00C634CE" w:rsidSect="00833BDA">
      <w:footerReference w:type="even" r:id="rId8"/>
      <w:footerReference w:type="default" r:id="rId9"/>
      <w:pgSz w:w="11907" w:h="16840" w:code="9"/>
      <w:pgMar w:top="1008" w:right="864" w:bottom="630" w:left="1728" w:header="562" w:footer="56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2908E" w14:textId="77777777" w:rsidR="0061799E" w:rsidRDefault="0061799E" w:rsidP="00217A9F">
      <w:r>
        <w:separator/>
      </w:r>
    </w:p>
  </w:endnote>
  <w:endnote w:type="continuationSeparator" w:id="0">
    <w:p w14:paraId="39F13B92" w14:textId="77777777" w:rsidR="0061799E" w:rsidRDefault="0061799E" w:rsidP="0021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FBD3" w14:textId="77777777" w:rsidR="00143D2B" w:rsidRDefault="00217A9F" w:rsidP="004E06D6">
    <w:pPr>
      <w:pStyle w:val="Footer"/>
      <w:framePr w:wrap="around" w:vAnchor="text" w:hAnchor="margin" w:xAlign="right" w:y="1"/>
      <w:rPr>
        <w:rStyle w:val="PageNumber"/>
      </w:rPr>
    </w:pPr>
    <w:r>
      <w:rPr>
        <w:rStyle w:val="PageNumber"/>
      </w:rPr>
      <w:fldChar w:fldCharType="begin"/>
    </w:r>
    <w:r w:rsidR="00143D2B">
      <w:rPr>
        <w:rStyle w:val="PageNumber"/>
      </w:rPr>
      <w:instrText xml:space="preserve">PAGE  </w:instrText>
    </w:r>
    <w:r>
      <w:rPr>
        <w:rStyle w:val="PageNumber"/>
      </w:rPr>
      <w:fldChar w:fldCharType="separate"/>
    </w:r>
    <w:r w:rsidR="00143D2B">
      <w:rPr>
        <w:rStyle w:val="PageNumber"/>
        <w:noProof/>
      </w:rPr>
      <w:t>2</w:t>
    </w:r>
    <w:r>
      <w:rPr>
        <w:rStyle w:val="PageNumber"/>
      </w:rPr>
      <w:fldChar w:fldCharType="end"/>
    </w:r>
  </w:p>
  <w:p w14:paraId="26589224" w14:textId="77777777" w:rsidR="00143D2B" w:rsidRDefault="00143D2B" w:rsidP="004E06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31F8" w14:textId="77777777" w:rsidR="00DF2AC9" w:rsidRDefault="00DF2AC9">
    <w:pPr>
      <w:pStyle w:val="Footer"/>
      <w:jc w:val="right"/>
      <w:rPr>
        <w:rFonts w:ascii="Times New Roman" w:hAnsi="Times New Roman"/>
        <w:sz w:val="26"/>
        <w:szCs w:val="26"/>
        <w:lang w:val="en-US"/>
      </w:rPr>
    </w:pPr>
  </w:p>
  <w:p w14:paraId="21A7A746" w14:textId="77777777" w:rsidR="00143D2B" w:rsidRDefault="00143D2B" w:rsidP="004E06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A22D6" w14:textId="77777777" w:rsidR="0061799E" w:rsidRDefault="0061799E" w:rsidP="00217A9F">
      <w:r>
        <w:separator/>
      </w:r>
    </w:p>
  </w:footnote>
  <w:footnote w:type="continuationSeparator" w:id="0">
    <w:p w14:paraId="7A19752D" w14:textId="77777777" w:rsidR="0061799E" w:rsidRDefault="0061799E" w:rsidP="0021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714A"/>
    <w:multiLevelType w:val="hybridMultilevel"/>
    <w:tmpl w:val="4BA8DD3C"/>
    <w:lvl w:ilvl="0" w:tplc="40CA10F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F86C90"/>
    <w:multiLevelType w:val="hybridMultilevel"/>
    <w:tmpl w:val="396A1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B2363"/>
    <w:multiLevelType w:val="hybridMultilevel"/>
    <w:tmpl w:val="DD20A4F8"/>
    <w:lvl w:ilvl="0" w:tplc="D4D20DBA">
      <w:start w:val="3"/>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BEB6F4F"/>
    <w:multiLevelType w:val="hybridMultilevel"/>
    <w:tmpl w:val="E6D4F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C17E7"/>
    <w:multiLevelType w:val="hybridMultilevel"/>
    <w:tmpl w:val="7ABC0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62799"/>
    <w:multiLevelType w:val="hybridMultilevel"/>
    <w:tmpl w:val="C4DA64A2"/>
    <w:lvl w:ilvl="0" w:tplc="6E60B86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6F11B7D"/>
    <w:multiLevelType w:val="hybridMultilevel"/>
    <w:tmpl w:val="CE761234"/>
    <w:lvl w:ilvl="0" w:tplc="A3E27D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B204EC"/>
    <w:multiLevelType w:val="hybridMultilevel"/>
    <w:tmpl w:val="0D9452C6"/>
    <w:lvl w:ilvl="0" w:tplc="CB72780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30B138CF"/>
    <w:multiLevelType w:val="hybridMultilevel"/>
    <w:tmpl w:val="51D0F674"/>
    <w:lvl w:ilvl="0" w:tplc="845C34F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0857EE6"/>
    <w:multiLevelType w:val="hybridMultilevel"/>
    <w:tmpl w:val="A9B29E5C"/>
    <w:lvl w:ilvl="0" w:tplc="1FCE88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0EB4653"/>
    <w:multiLevelType w:val="hybridMultilevel"/>
    <w:tmpl w:val="7A1AC868"/>
    <w:lvl w:ilvl="0" w:tplc="5666DF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50612"/>
    <w:multiLevelType w:val="hybridMultilevel"/>
    <w:tmpl w:val="9B824A7A"/>
    <w:lvl w:ilvl="0" w:tplc="03180AE0">
      <w:start w:val="2"/>
      <w:numFmt w:val="bullet"/>
      <w:lvlText w:val="-"/>
      <w:lvlJc w:val="left"/>
      <w:pPr>
        <w:ind w:left="3638" w:hanging="360"/>
      </w:pPr>
      <w:rPr>
        <w:rFonts w:ascii="Times New Roman" w:eastAsia="Times New Roman" w:hAnsi="Times New Roman" w:cs="Times New Roman" w:hint="default"/>
        <w:b w:val="0"/>
      </w:rPr>
    </w:lvl>
    <w:lvl w:ilvl="1" w:tplc="04090003" w:tentative="1">
      <w:start w:val="1"/>
      <w:numFmt w:val="bullet"/>
      <w:lvlText w:val="o"/>
      <w:lvlJc w:val="left"/>
      <w:pPr>
        <w:ind w:left="4358" w:hanging="360"/>
      </w:pPr>
      <w:rPr>
        <w:rFonts w:ascii="Courier New" w:hAnsi="Courier New" w:cs="Courier New" w:hint="default"/>
      </w:rPr>
    </w:lvl>
    <w:lvl w:ilvl="2" w:tplc="04090005" w:tentative="1">
      <w:start w:val="1"/>
      <w:numFmt w:val="bullet"/>
      <w:lvlText w:val=""/>
      <w:lvlJc w:val="left"/>
      <w:pPr>
        <w:ind w:left="5078" w:hanging="360"/>
      </w:pPr>
      <w:rPr>
        <w:rFonts w:ascii="Wingdings" w:hAnsi="Wingdings" w:hint="default"/>
      </w:rPr>
    </w:lvl>
    <w:lvl w:ilvl="3" w:tplc="04090001" w:tentative="1">
      <w:start w:val="1"/>
      <w:numFmt w:val="bullet"/>
      <w:lvlText w:val=""/>
      <w:lvlJc w:val="left"/>
      <w:pPr>
        <w:ind w:left="5798" w:hanging="360"/>
      </w:pPr>
      <w:rPr>
        <w:rFonts w:ascii="Symbol" w:hAnsi="Symbol" w:hint="default"/>
      </w:rPr>
    </w:lvl>
    <w:lvl w:ilvl="4" w:tplc="04090003" w:tentative="1">
      <w:start w:val="1"/>
      <w:numFmt w:val="bullet"/>
      <w:lvlText w:val="o"/>
      <w:lvlJc w:val="left"/>
      <w:pPr>
        <w:ind w:left="6518" w:hanging="360"/>
      </w:pPr>
      <w:rPr>
        <w:rFonts w:ascii="Courier New" w:hAnsi="Courier New" w:cs="Courier New" w:hint="default"/>
      </w:rPr>
    </w:lvl>
    <w:lvl w:ilvl="5" w:tplc="04090005" w:tentative="1">
      <w:start w:val="1"/>
      <w:numFmt w:val="bullet"/>
      <w:lvlText w:val=""/>
      <w:lvlJc w:val="left"/>
      <w:pPr>
        <w:ind w:left="7238" w:hanging="360"/>
      </w:pPr>
      <w:rPr>
        <w:rFonts w:ascii="Wingdings" w:hAnsi="Wingdings" w:hint="default"/>
      </w:rPr>
    </w:lvl>
    <w:lvl w:ilvl="6" w:tplc="04090001" w:tentative="1">
      <w:start w:val="1"/>
      <w:numFmt w:val="bullet"/>
      <w:lvlText w:val=""/>
      <w:lvlJc w:val="left"/>
      <w:pPr>
        <w:ind w:left="7958" w:hanging="360"/>
      </w:pPr>
      <w:rPr>
        <w:rFonts w:ascii="Symbol" w:hAnsi="Symbol" w:hint="default"/>
      </w:rPr>
    </w:lvl>
    <w:lvl w:ilvl="7" w:tplc="04090003" w:tentative="1">
      <w:start w:val="1"/>
      <w:numFmt w:val="bullet"/>
      <w:lvlText w:val="o"/>
      <w:lvlJc w:val="left"/>
      <w:pPr>
        <w:ind w:left="8678" w:hanging="360"/>
      </w:pPr>
      <w:rPr>
        <w:rFonts w:ascii="Courier New" w:hAnsi="Courier New" w:cs="Courier New" w:hint="default"/>
      </w:rPr>
    </w:lvl>
    <w:lvl w:ilvl="8" w:tplc="04090005" w:tentative="1">
      <w:start w:val="1"/>
      <w:numFmt w:val="bullet"/>
      <w:lvlText w:val=""/>
      <w:lvlJc w:val="left"/>
      <w:pPr>
        <w:ind w:left="9398" w:hanging="360"/>
      </w:pPr>
      <w:rPr>
        <w:rFonts w:ascii="Wingdings" w:hAnsi="Wingdings" w:hint="default"/>
      </w:rPr>
    </w:lvl>
  </w:abstractNum>
  <w:abstractNum w:abstractNumId="12" w15:restartNumberingAfterBreak="0">
    <w:nsid w:val="566C2D53"/>
    <w:multiLevelType w:val="hybridMultilevel"/>
    <w:tmpl w:val="EE08579E"/>
    <w:lvl w:ilvl="0" w:tplc="489AB7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E52D4"/>
    <w:multiLevelType w:val="hybridMultilevel"/>
    <w:tmpl w:val="C9485194"/>
    <w:lvl w:ilvl="0" w:tplc="EC10DA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38C332B"/>
    <w:multiLevelType w:val="hybridMultilevel"/>
    <w:tmpl w:val="10F85B40"/>
    <w:lvl w:ilvl="0" w:tplc="BD20EF1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7CD34FE"/>
    <w:multiLevelType w:val="hybridMultilevel"/>
    <w:tmpl w:val="B1C8E98E"/>
    <w:lvl w:ilvl="0" w:tplc="71F43B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984243123">
    <w:abstractNumId w:val="14"/>
  </w:num>
  <w:num w:numId="2" w16cid:durableId="568686298">
    <w:abstractNumId w:val="8"/>
  </w:num>
  <w:num w:numId="3" w16cid:durableId="1248223021">
    <w:abstractNumId w:val="6"/>
  </w:num>
  <w:num w:numId="4" w16cid:durableId="6949181">
    <w:abstractNumId w:val="10"/>
  </w:num>
  <w:num w:numId="5" w16cid:durableId="576136759">
    <w:abstractNumId w:val="13"/>
  </w:num>
  <w:num w:numId="6" w16cid:durableId="912936581">
    <w:abstractNumId w:val="9"/>
  </w:num>
  <w:num w:numId="7" w16cid:durableId="281350632">
    <w:abstractNumId w:val="7"/>
  </w:num>
  <w:num w:numId="8" w16cid:durableId="900210433">
    <w:abstractNumId w:val="11"/>
  </w:num>
  <w:num w:numId="9" w16cid:durableId="522669608">
    <w:abstractNumId w:val="5"/>
  </w:num>
  <w:num w:numId="10" w16cid:durableId="511532335">
    <w:abstractNumId w:val="0"/>
  </w:num>
  <w:num w:numId="11" w16cid:durableId="530190207">
    <w:abstractNumId w:val="15"/>
  </w:num>
  <w:num w:numId="12" w16cid:durableId="570895438">
    <w:abstractNumId w:val="12"/>
  </w:num>
  <w:num w:numId="13" w16cid:durableId="1567299248">
    <w:abstractNumId w:val="4"/>
  </w:num>
  <w:num w:numId="14" w16cid:durableId="40205181">
    <w:abstractNumId w:val="1"/>
  </w:num>
  <w:num w:numId="15" w16cid:durableId="814025338">
    <w:abstractNumId w:val="2"/>
  </w:num>
  <w:num w:numId="16" w16cid:durableId="676923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D2"/>
    <w:rsid w:val="0000126D"/>
    <w:rsid w:val="000069A8"/>
    <w:rsid w:val="000075FB"/>
    <w:rsid w:val="000106D3"/>
    <w:rsid w:val="00011B86"/>
    <w:rsid w:val="00012A95"/>
    <w:rsid w:val="00013A63"/>
    <w:rsid w:val="00017AF2"/>
    <w:rsid w:val="000204BF"/>
    <w:rsid w:val="00022C6C"/>
    <w:rsid w:val="00023A69"/>
    <w:rsid w:val="00024439"/>
    <w:rsid w:val="00024A82"/>
    <w:rsid w:val="00026A2B"/>
    <w:rsid w:val="00030748"/>
    <w:rsid w:val="000332E9"/>
    <w:rsid w:val="0004313F"/>
    <w:rsid w:val="0004546B"/>
    <w:rsid w:val="00045932"/>
    <w:rsid w:val="000470BD"/>
    <w:rsid w:val="00052410"/>
    <w:rsid w:val="00054947"/>
    <w:rsid w:val="0006116E"/>
    <w:rsid w:val="00061553"/>
    <w:rsid w:val="000632EC"/>
    <w:rsid w:val="00067FA0"/>
    <w:rsid w:val="0007049C"/>
    <w:rsid w:val="000739B9"/>
    <w:rsid w:val="0007498F"/>
    <w:rsid w:val="0007666F"/>
    <w:rsid w:val="000807FC"/>
    <w:rsid w:val="0008140B"/>
    <w:rsid w:val="00083ACF"/>
    <w:rsid w:val="00083D03"/>
    <w:rsid w:val="00091F22"/>
    <w:rsid w:val="00093582"/>
    <w:rsid w:val="00095E63"/>
    <w:rsid w:val="000A0A96"/>
    <w:rsid w:val="000A0DF9"/>
    <w:rsid w:val="000A29CC"/>
    <w:rsid w:val="000A3551"/>
    <w:rsid w:val="000A5340"/>
    <w:rsid w:val="000A5BD9"/>
    <w:rsid w:val="000A6F91"/>
    <w:rsid w:val="000B3E9D"/>
    <w:rsid w:val="000B4DD9"/>
    <w:rsid w:val="000B58C0"/>
    <w:rsid w:val="000B78C4"/>
    <w:rsid w:val="000C3146"/>
    <w:rsid w:val="000C4C28"/>
    <w:rsid w:val="000C5688"/>
    <w:rsid w:val="000C63CC"/>
    <w:rsid w:val="000D1174"/>
    <w:rsid w:val="000D21B7"/>
    <w:rsid w:val="000D318B"/>
    <w:rsid w:val="000D3F16"/>
    <w:rsid w:val="000D4AE8"/>
    <w:rsid w:val="000D67D8"/>
    <w:rsid w:val="000E22F6"/>
    <w:rsid w:val="000E24C6"/>
    <w:rsid w:val="000E4201"/>
    <w:rsid w:val="000E63E2"/>
    <w:rsid w:val="000E72CD"/>
    <w:rsid w:val="000E7305"/>
    <w:rsid w:val="000E74C5"/>
    <w:rsid w:val="000F26C0"/>
    <w:rsid w:val="000F3814"/>
    <w:rsid w:val="000F44B1"/>
    <w:rsid w:val="000F57E3"/>
    <w:rsid w:val="00102E41"/>
    <w:rsid w:val="001047CE"/>
    <w:rsid w:val="00106DFA"/>
    <w:rsid w:val="00110005"/>
    <w:rsid w:val="0011097A"/>
    <w:rsid w:val="00111586"/>
    <w:rsid w:val="0011158E"/>
    <w:rsid w:val="00112D9C"/>
    <w:rsid w:val="00114131"/>
    <w:rsid w:val="00116405"/>
    <w:rsid w:val="0012159E"/>
    <w:rsid w:val="00122983"/>
    <w:rsid w:val="001240BF"/>
    <w:rsid w:val="00130C3B"/>
    <w:rsid w:val="00130E7F"/>
    <w:rsid w:val="001340D7"/>
    <w:rsid w:val="001368FD"/>
    <w:rsid w:val="00141A34"/>
    <w:rsid w:val="00143D2B"/>
    <w:rsid w:val="0014417E"/>
    <w:rsid w:val="00146F86"/>
    <w:rsid w:val="00147662"/>
    <w:rsid w:val="001477C4"/>
    <w:rsid w:val="00152CB2"/>
    <w:rsid w:val="00152EE7"/>
    <w:rsid w:val="00152EF0"/>
    <w:rsid w:val="00154A5A"/>
    <w:rsid w:val="00155D9C"/>
    <w:rsid w:val="00156A1C"/>
    <w:rsid w:val="00161044"/>
    <w:rsid w:val="00161546"/>
    <w:rsid w:val="001647FB"/>
    <w:rsid w:val="001651F6"/>
    <w:rsid w:val="00167CD1"/>
    <w:rsid w:val="00173602"/>
    <w:rsid w:val="001778E7"/>
    <w:rsid w:val="00180D6C"/>
    <w:rsid w:val="00182FD0"/>
    <w:rsid w:val="001906FB"/>
    <w:rsid w:val="0019479F"/>
    <w:rsid w:val="001951D4"/>
    <w:rsid w:val="001956C1"/>
    <w:rsid w:val="00195F62"/>
    <w:rsid w:val="00197998"/>
    <w:rsid w:val="001A0EFE"/>
    <w:rsid w:val="001A5ADB"/>
    <w:rsid w:val="001B5FEF"/>
    <w:rsid w:val="001B69D2"/>
    <w:rsid w:val="001B6EBE"/>
    <w:rsid w:val="001B7B39"/>
    <w:rsid w:val="001C687B"/>
    <w:rsid w:val="001C79E6"/>
    <w:rsid w:val="001D3858"/>
    <w:rsid w:val="001D3D7D"/>
    <w:rsid w:val="001D45C8"/>
    <w:rsid w:val="001D4859"/>
    <w:rsid w:val="001D59F5"/>
    <w:rsid w:val="001D69F5"/>
    <w:rsid w:val="001E52C5"/>
    <w:rsid w:val="001E72FA"/>
    <w:rsid w:val="001F07F8"/>
    <w:rsid w:val="001F3C86"/>
    <w:rsid w:val="001F3E40"/>
    <w:rsid w:val="001F49DE"/>
    <w:rsid w:val="001F5D19"/>
    <w:rsid w:val="001F6ED2"/>
    <w:rsid w:val="001F7667"/>
    <w:rsid w:val="001F7668"/>
    <w:rsid w:val="001F7945"/>
    <w:rsid w:val="001F7D11"/>
    <w:rsid w:val="00200C80"/>
    <w:rsid w:val="00202B70"/>
    <w:rsid w:val="00204325"/>
    <w:rsid w:val="00207C75"/>
    <w:rsid w:val="00211431"/>
    <w:rsid w:val="00213878"/>
    <w:rsid w:val="00213952"/>
    <w:rsid w:val="00214CD1"/>
    <w:rsid w:val="002171AF"/>
    <w:rsid w:val="00217A9F"/>
    <w:rsid w:val="00224E50"/>
    <w:rsid w:val="00232466"/>
    <w:rsid w:val="002329A2"/>
    <w:rsid w:val="00232CDC"/>
    <w:rsid w:val="00233D5B"/>
    <w:rsid w:val="00235FCE"/>
    <w:rsid w:val="00236387"/>
    <w:rsid w:val="00237A4F"/>
    <w:rsid w:val="002418E3"/>
    <w:rsid w:val="002454EE"/>
    <w:rsid w:val="002467F3"/>
    <w:rsid w:val="00246CAB"/>
    <w:rsid w:val="00247614"/>
    <w:rsid w:val="00250A6E"/>
    <w:rsid w:val="00251BCA"/>
    <w:rsid w:val="00251BCF"/>
    <w:rsid w:val="00252D4D"/>
    <w:rsid w:val="0025352C"/>
    <w:rsid w:val="00256045"/>
    <w:rsid w:val="00256E75"/>
    <w:rsid w:val="00257B3E"/>
    <w:rsid w:val="002621C2"/>
    <w:rsid w:val="0026399B"/>
    <w:rsid w:val="002645BE"/>
    <w:rsid w:val="00265A9A"/>
    <w:rsid w:val="0026685B"/>
    <w:rsid w:val="002709B9"/>
    <w:rsid w:val="00272595"/>
    <w:rsid w:val="00273DCF"/>
    <w:rsid w:val="002740DD"/>
    <w:rsid w:val="00275A5F"/>
    <w:rsid w:val="00276B2A"/>
    <w:rsid w:val="00280092"/>
    <w:rsid w:val="00280C27"/>
    <w:rsid w:val="00285D50"/>
    <w:rsid w:val="0028759E"/>
    <w:rsid w:val="002876E7"/>
    <w:rsid w:val="00293080"/>
    <w:rsid w:val="00294388"/>
    <w:rsid w:val="00296CA6"/>
    <w:rsid w:val="00297AA0"/>
    <w:rsid w:val="002A1C2F"/>
    <w:rsid w:val="002A21E5"/>
    <w:rsid w:val="002A3E2B"/>
    <w:rsid w:val="002B42B0"/>
    <w:rsid w:val="002B43D7"/>
    <w:rsid w:val="002B4943"/>
    <w:rsid w:val="002B6006"/>
    <w:rsid w:val="002C2170"/>
    <w:rsid w:val="002C24FD"/>
    <w:rsid w:val="002C310A"/>
    <w:rsid w:val="002C5059"/>
    <w:rsid w:val="002C7B95"/>
    <w:rsid w:val="002D0CD0"/>
    <w:rsid w:val="002D3677"/>
    <w:rsid w:val="002D40D4"/>
    <w:rsid w:val="002D6B41"/>
    <w:rsid w:val="002E4425"/>
    <w:rsid w:val="002E4BDC"/>
    <w:rsid w:val="002F10A2"/>
    <w:rsid w:val="002F24E1"/>
    <w:rsid w:val="002F6712"/>
    <w:rsid w:val="003014C4"/>
    <w:rsid w:val="00301AFA"/>
    <w:rsid w:val="0030248F"/>
    <w:rsid w:val="00302CDE"/>
    <w:rsid w:val="00302FB3"/>
    <w:rsid w:val="003033ED"/>
    <w:rsid w:val="00305AD5"/>
    <w:rsid w:val="00305EF3"/>
    <w:rsid w:val="00306045"/>
    <w:rsid w:val="003068A9"/>
    <w:rsid w:val="003072F7"/>
    <w:rsid w:val="00310BE5"/>
    <w:rsid w:val="00310C38"/>
    <w:rsid w:val="003131B5"/>
    <w:rsid w:val="003154BE"/>
    <w:rsid w:val="00315BB6"/>
    <w:rsid w:val="00317606"/>
    <w:rsid w:val="00320A78"/>
    <w:rsid w:val="003225D6"/>
    <w:rsid w:val="003245F8"/>
    <w:rsid w:val="00324F95"/>
    <w:rsid w:val="0032507D"/>
    <w:rsid w:val="00325B7A"/>
    <w:rsid w:val="00330FB3"/>
    <w:rsid w:val="003410D5"/>
    <w:rsid w:val="0034231A"/>
    <w:rsid w:val="00343D72"/>
    <w:rsid w:val="00351516"/>
    <w:rsid w:val="00351E7B"/>
    <w:rsid w:val="00353604"/>
    <w:rsid w:val="00354336"/>
    <w:rsid w:val="0035743C"/>
    <w:rsid w:val="00357CF9"/>
    <w:rsid w:val="00362750"/>
    <w:rsid w:val="003631B6"/>
    <w:rsid w:val="0037546A"/>
    <w:rsid w:val="0037757E"/>
    <w:rsid w:val="00381C60"/>
    <w:rsid w:val="00382B72"/>
    <w:rsid w:val="00383177"/>
    <w:rsid w:val="00383EEE"/>
    <w:rsid w:val="0038461F"/>
    <w:rsid w:val="003856F1"/>
    <w:rsid w:val="00386919"/>
    <w:rsid w:val="003869BB"/>
    <w:rsid w:val="0039152A"/>
    <w:rsid w:val="00394628"/>
    <w:rsid w:val="003A1F60"/>
    <w:rsid w:val="003A3A77"/>
    <w:rsid w:val="003B01D8"/>
    <w:rsid w:val="003B2733"/>
    <w:rsid w:val="003B4E1B"/>
    <w:rsid w:val="003B50B8"/>
    <w:rsid w:val="003B6606"/>
    <w:rsid w:val="003C0C09"/>
    <w:rsid w:val="003C1113"/>
    <w:rsid w:val="003C3DCA"/>
    <w:rsid w:val="003C5EDC"/>
    <w:rsid w:val="003C7390"/>
    <w:rsid w:val="003C7D5D"/>
    <w:rsid w:val="003D3019"/>
    <w:rsid w:val="003D49DA"/>
    <w:rsid w:val="003D5049"/>
    <w:rsid w:val="003D54F5"/>
    <w:rsid w:val="003D5BE2"/>
    <w:rsid w:val="003D6878"/>
    <w:rsid w:val="003E5275"/>
    <w:rsid w:val="003E6D16"/>
    <w:rsid w:val="003E6F80"/>
    <w:rsid w:val="003F01BF"/>
    <w:rsid w:val="0040061A"/>
    <w:rsid w:val="0040090B"/>
    <w:rsid w:val="00400E7D"/>
    <w:rsid w:val="00401E2B"/>
    <w:rsid w:val="00402581"/>
    <w:rsid w:val="00403E52"/>
    <w:rsid w:val="00404E29"/>
    <w:rsid w:val="00405C06"/>
    <w:rsid w:val="004070E5"/>
    <w:rsid w:val="00415A4B"/>
    <w:rsid w:val="00416E89"/>
    <w:rsid w:val="0041722A"/>
    <w:rsid w:val="00417EFE"/>
    <w:rsid w:val="004242C4"/>
    <w:rsid w:val="0042514A"/>
    <w:rsid w:val="0043060E"/>
    <w:rsid w:val="0043065D"/>
    <w:rsid w:val="00434567"/>
    <w:rsid w:val="004346D5"/>
    <w:rsid w:val="0043652B"/>
    <w:rsid w:val="004376F6"/>
    <w:rsid w:val="00437A9C"/>
    <w:rsid w:val="004404E9"/>
    <w:rsid w:val="00441487"/>
    <w:rsid w:val="004416B8"/>
    <w:rsid w:val="00444862"/>
    <w:rsid w:val="00450675"/>
    <w:rsid w:val="004516E5"/>
    <w:rsid w:val="004525EC"/>
    <w:rsid w:val="004547C3"/>
    <w:rsid w:val="00456BBE"/>
    <w:rsid w:val="00463208"/>
    <w:rsid w:val="004632B5"/>
    <w:rsid w:val="00463324"/>
    <w:rsid w:val="00464AF5"/>
    <w:rsid w:val="00465372"/>
    <w:rsid w:val="004657E2"/>
    <w:rsid w:val="004659F2"/>
    <w:rsid w:val="004661F7"/>
    <w:rsid w:val="004661FA"/>
    <w:rsid w:val="00466462"/>
    <w:rsid w:val="0046673F"/>
    <w:rsid w:val="00466CBB"/>
    <w:rsid w:val="00466FD2"/>
    <w:rsid w:val="00467DFD"/>
    <w:rsid w:val="004700AA"/>
    <w:rsid w:val="00473952"/>
    <w:rsid w:val="004757FE"/>
    <w:rsid w:val="004775F4"/>
    <w:rsid w:val="00482320"/>
    <w:rsid w:val="00482C56"/>
    <w:rsid w:val="00487D7E"/>
    <w:rsid w:val="00491DD6"/>
    <w:rsid w:val="00491E95"/>
    <w:rsid w:val="00492688"/>
    <w:rsid w:val="004934F5"/>
    <w:rsid w:val="00494518"/>
    <w:rsid w:val="00495EC8"/>
    <w:rsid w:val="0049794D"/>
    <w:rsid w:val="004A0A0D"/>
    <w:rsid w:val="004A5F25"/>
    <w:rsid w:val="004A67E7"/>
    <w:rsid w:val="004A709A"/>
    <w:rsid w:val="004B326D"/>
    <w:rsid w:val="004B454B"/>
    <w:rsid w:val="004B495B"/>
    <w:rsid w:val="004B6B07"/>
    <w:rsid w:val="004C005D"/>
    <w:rsid w:val="004C2C83"/>
    <w:rsid w:val="004C50D7"/>
    <w:rsid w:val="004C5B52"/>
    <w:rsid w:val="004C7156"/>
    <w:rsid w:val="004C76EE"/>
    <w:rsid w:val="004C7BBB"/>
    <w:rsid w:val="004D0A91"/>
    <w:rsid w:val="004D4DB9"/>
    <w:rsid w:val="004D5536"/>
    <w:rsid w:val="004E06D6"/>
    <w:rsid w:val="004E686F"/>
    <w:rsid w:val="004F2C91"/>
    <w:rsid w:val="004F3B2A"/>
    <w:rsid w:val="004F3B4B"/>
    <w:rsid w:val="004F53B3"/>
    <w:rsid w:val="00500529"/>
    <w:rsid w:val="005006FC"/>
    <w:rsid w:val="005026AB"/>
    <w:rsid w:val="005026AD"/>
    <w:rsid w:val="00505205"/>
    <w:rsid w:val="00505819"/>
    <w:rsid w:val="005115D7"/>
    <w:rsid w:val="00513141"/>
    <w:rsid w:val="00517325"/>
    <w:rsid w:val="005174E7"/>
    <w:rsid w:val="0052064E"/>
    <w:rsid w:val="00521EC8"/>
    <w:rsid w:val="00525195"/>
    <w:rsid w:val="0052707E"/>
    <w:rsid w:val="00527230"/>
    <w:rsid w:val="00530430"/>
    <w:rsid w:val="005310A0"/>
    <w:rsid w:val="00532795"/>
    <w:rsid w:val="0053314A"/>
    <w:rsid w:val="0054253F"/>
    <w:rsid w:val="00542ABB"/>
    <w:rsid w:val="005442D8"/>
    <w:rsid w:val="00544EB2"/>
    <w:rsid w:val="00544F23"/>
    <w:rsid w:val="0054628F"/>
    <w:rsid w:val="00546AF0"/>
    <w:rsid w:val="00550263"/>
    <w:rsid w:val="00551873"/>
    <w:rsid w:val="00552265"/>
    <w:rsid w:val="0055235F"/>
    <w:rsid w:val="00552447"/>
    <w:rsid w:val="00552898"/>
    <w:rsid w:val="00554087"/>
    <w:rsid w:val="00561ACB"/>
    <w:rsid w:val="00561F19"/>
    <w:rsid w:val="00562BE4"/>
    <w:rsid w:val="005631F5"/>
    <w:rsid w:val="00564D2A"/>
    <w:rsid w:val="00567E17"/>
    <w:rsid w:val="0057055D"/>
    <w:rsid w:val="005713D7"/>
    <w:rsid w:val="00572E77"/>
    <w:rsid w:val="00575F3E"/>
    <w:rsid w:val="00580CEB"/>
    <w:rsid w:val="00582EF8"/>
    <w:rsid w:val="005831C4"/>
    <w:rsid w:val="00586B60"/>
    <w:rsid w:val="00586CCF"/>
    <w:rsid w:val="00592E1E"/>
    <w:rsid w:val="005961D5"/>
    <w:rsid w:val="005A01BB"/>
    <w:rsid w:val="005A2394"/>
    <w:rsid w:val="005A24DC"/>
    <w:rsid w:val="005A3FA0"/>
    <w:rsid w:val="005B2D51"/>
    <w:rsid w:val="005B384D"/>
    <w:rsid w:val="005B3931"/>
    <w:rsid w:val="005B6071"/>
    <w:rsid w:val="005C07C0"/>
    <w:rsid w:val="005C38CC"/>
    <w:rsid w:val="005D61C8"/>
    <w:rsid w:val="005E018D"/>
    <w:rsid w:val="005E4631"/>
    <w:rsid w:val="005F0FEE"/>
    <w:rsid w:val="005F1277"/>
    <w:rsid w:val="005F13E7"/>
    <w:rsid w:val="005F3F41"/>
    <w:rsid w:val="005F4DA9"/>
    <w:rsid w:val="005F71FB"/>
    <w:rsid w:val="005F7623"/>
    <w:rsid w:val="005F7887"/>
    <w:rsid w:val="00602935"/>
    <w:rsid w:val="006029CE"/>
    <w:rsid w:val="006071F9"/>
    <w:rsid w:val="00611858"/>
    <w:rsid w:val="00613433"/>
    <w:rsid w:val="0061417C"/>
    <w:rsid w:val="006142D1"/>
    <w:rsid w:val="00614B92"/>
    <w:rsid w:val="006164DF"/>
    <w:rsid w:val="0061799E"/>
    <w:rsid w:val="006219AA"/>
    <w:rsid w:val="0062386C"/>
    <w:rsid w:val="00626332"/>
    <w:rsid w:val="006265DA"/>
    <w:rsid w:val="00627D48"/>
    <w:rsid w:val="00627DB6"/>
    <w:rsid w:val="00631C95"/>
    <w:rsid w:val="00632919"/>
    <w:rsid w:val="00632F08"/>
    <w:rsid w:val="00637939"/>
    <w:rsid w:val="0064158A"/>
    <w:rsid w:val="006417D3"/>
    <w:rsid w:val="00641FC4"/>
    <w:rsid w:val="006423E3"/>
    <w:rsid w:val="00644328"/>
    <w:rsid w:val="0064769B"/>
    <w:rsid w:val="006525B4"/>
    <w:rsid w:val="00653846"/>
    <w:rsid w:val="00653B0C"/>
    <w:rsid w:val="00656C47"/>
    <w:rsid w:val="006602A4"/>
    <w:rsid w:val="00660B0B"/>
    <w:rsid w:val="00663A0F"/>
    <w:rsid w:val="00664479"/>
    <w:rsid w:val="006664AA"/>
    <w:rsid w:val="006702B9"/>
    <w:rsid w:val="0067260F"/>
    <w:rsid w:val="006742D9"/>
    <w:rsid w:val="00675EAB"/>
    <w:rsid w:val="006807D7"/>
    <w:rsid w:val="00681186"/>
    <w:rsid w:val="00681946"/>
    <w:rsid w:val="006831E2"/>
    <w:rsid w:val="006841C8"/>
    <w:rsid w:val="006847A6"/>
    <w:rsid w:val="00684A94"/>
    <w:rsid w:val="006918F3"/>
    <w:rsid w:val="00692B6D"/>
    <w:rsid w:val="00692B9E"/>
    <w:rsid w:val="00695A51"/>
    <w:rsid w:val="00696A03"/>
    <w:rsid w:val="006A03A6"/>
    <w:rsid w:val="006A26AC"/>
    <w:rsid w:val="006A5C80"/>
    <w:rsid w:val="006A6249"/>
    <w:rsid w:val="006A72CB"/>
    <w:rsid w:val="006B0275"/>
    <w:rsid w:val="006B1B97"/>
    <w:rsid w:val="006B2655"/>
    <w:rsid w:val="006B4C0D"/>
    <w:rsid w:val="006B4C9D"/>
    <w:rsid w:val="006C044C"/>
    <w:rsid w:val="006C434E"/>
    <w:rsid w:val="006C43A9"/>
    <w:rsid w:val="006C53AA"/>
    <w:rsid w:val="006C58EF"/>
    <w:rsid w:val="006C7376"/>
    <w:rsid w:val="006D085E"/>
    <w:rsid w:val="006D10AB"/>
    <w:rsid w:val="006D12AD"/>
    <w:rsid w:val="006D1988"/>
    <w:rsid w:val="006D3EAF"/>
    <w:rsid w:val="006E033E"/>
    <w:rsid w:val="006E09D0"/>
    <w:rsid w:val="006E4C38"/>
    <w:rsid w:val="006E702C"/>
    <w:rsid w:val="006E75F3"/>
    <w:rsid w:val="006E7FD4"/>
    <w:rsid w:val="006F094C"/>
    <w:rsid w:val="006F20B7"/>
    <w:rsid w:val="006F2201"/>
    <w:rsid w:val="006F51AA"/>
    <w:rsid w:val="006F6271"/>
    <w:rsid w:val="00701E05"/>
    <w:rsid w:val="0070254A"/>
    <w:rsid w:val="007030DB"/>
    <w:rsid w:val="00704950"/>
    <w:rsid w:val="007065B5"/>
    <w:rsid w:val="00706F01"/>
    <w:rsid w:val="0071093D"/>
    <w:rsid w:val="00711E30"/>
    <w:rsid w:val="00711F7C"/>
    <w:rsid w:val="00714AEC"/>
    <w:rsid w:val="00715864"/>
    <w:rsid w:val="007160C8"/>
    <w:rsid w:val="0072039B"/>
    <w:rsid w:val="00733029"/>
    <w:rsid w:val="00736B1E"/>
    <w:rsid w:val="00737CF2"/>
    <w:rsid w:val="00737DE6"/>
    <w:rsid w:val="0074279E"/>
    <w:rsid w:val="0074581B"/>
    <w:rsid w:val="007458B7"/>
    <w:rsid w:val="00745EC3"/>
    <w:rsid w:val="007534B8"/>
    <w:rsid w:val="00754569"/>
    <w:rsid w:val="00762864"/>
    <w:rsid w:val="007724CE"/>
    <w:rsid w:val="007758B8"/>
    <w:rsid w:val="00783242"/>
    <w:rsid w:val="00784C41"/>
    <w:rsid w:val="00785720"/>
    <w:rsid w:val="00785F56"/>
    <w:rsid w:val="0078690F"/>
    <w:rsid w:val="00786ABD"/>
    <w:rsid w:val="00787255"/>
    <w:rsid w:val="007872B5"/>
    <w:rsid w:val="0078769D"/>
    <w:rsid w:val="007A1508"/>
    <w:rsid w:val="007A2E82"/>
    <w:rsid w:val="007A6BAB"/>
    <w:rsid w:val="007B1BFC"/>
    <w:rsid w:val="007B4137"/>
    <w:rsid w:val="007B4151"/>
    <w:rsid w:val="007B4BE3"/>
    <w:rsid w:val="007B5789"/>
    <w:rsid w:val="007B5DA5"/>
    <w:rsid w:val="007C068F"/>
    <w:rsid w:val="007C5327"/>
    <w:rsid w:val="007C67FD"/>
    <w:rsid w:val="007D127D"/>
    <w:rsid w:val="007D3306"/>
    <w:rsid w:val="007D3D30"/>
    <w:rsid w:val="007E3F65"/>
    <w:rsid w:val="007E5048"/>
    <w:rsid w:val="007E66F2"/>
    <w:rsid w:val="007F10C2"/>
    <w:rsid w:val="007F2A24"/>
    <w:rsid w:val="007F60F9"/>
    <w:rsid w:val="007F7072"/>
    <w:rsid w:val="007F786A"/>
    <w:rsid w:val="008000A8"/>
    <w:rsid w:val="00801636"/>
    <w:rsid w:val="00803A69"/>
    <w:rsid w:val="00805457"/>
    <w:rsid w:val="008134A2"/>
    <w:rsid w:val="008147E5"/>
    <w:rsid w:val="00815325"/>
    <w:rsid w:val="0081696E"/>
    <w:rsid w:val="00816C6C"/>
    <w:rsid w:val="00817096"/>
    <w:rsid w:val="00822C32"/>
    <w:rsid w:val="00823891"/>
    <w:rsid w:val="00825A9C"/>
    <w:rsid w:val="008277C7"/>
    <w:rsid w:val="00833BDA"/>
    <w:rsid w:val="0083481E"/>
    <w:rsid w:val="00835753"/>
    <w:rsid w:val="00840185"/>
    <w:rsid w:val="008404E9"/>
    <w:rsid w:val="008429D6"/>
    <w:rsid w:val="0084400A"/>
    <w:rsid w:val="00845227"/>
    <w:rsid w:val="008460EA"/>
    <w:rsid w:val="00846905"/>
    <w:rsid w:val="00847BD9"/>
    <w:rsid w:val="0085048A"/>
    <w:rsid w:val="00851DEC"/>
    <w:rsid w:val="008530FC"/>
    <w:rsid w:val="00854251"/>
    <w:rsid w:val="00857196"/>
    <w:rsid w:val="008578DD"/>
    <w:rsid w:val="0086337D"/>
    <w:rsid w:val="00864020"/>
    <w:rsid w:val="00866579"/>
    <w:rsid w:val="008721A9"/>
    <w:rsid w:val="0087630C"/>
    <w:rsid w:val="0087631B"/>
    <w:rsid w:val="008763C8"/>
    <w:rsid w:val="00876420"/>
    <w:rsid w:val="00881D8E"/>
    <w:rsid w:val="0088327F"/>
    <w:rsid w:val="0088379A"/>
    <w:rsid w:val="008867B0"/>
    <w:rsid w:val="00886A07"/>
    <w:rsid w:val="0089198C"/>
    <w:rsid w:val="00895835"/>
    <w:rsid w:val="00896892"/>
    <w:rsid w:val="00897BB9"/>
    <w:rsid w:val="008A1532"/>
    <w:rsid w:val="008A75E2"/>
    <w:rsid w:val="008B1968"/>
    <w:rsid w:val="008C0F35"/>
    <w:rsid w:val="008C5ABB"/>
    <w:rsid w:val="008C6947"/>
    <w:rsid w:val="008C6EC0"/>
    <w:rsid w:val="008C6F51"/>
    <w:rsid w:val="008D078B"/>
    <w:rsid w:val="008D0D2F"/>
    <w:rsid w:val="008D19ED"/>
    <w:rsid w:val="008D434E"/>
    <w:rsid w:val="008D6AEA"/>
    <w:rsid w:val="008D7F05"/>
    <w:rsid w:val="008E05A5"/>
    <w:rsid w:val="008E178A"/>
    <w:rsid w:val="008E2FE0"/>
    <w:rsid w:val="008E67D5"/>
    <w:rsid w:val="008F245F"/>
    <w:rsid w:val="008F3124"/>
    <w:rsid w:val="008F7059"/>
    <w:rsid w:val="00900498"/>
    <w:rsid w:val="00904719"/>
    <w:rsid w:val="00904FCE"/>
    <w:rsid w:val="00904FF1"/>
    <w:rsid w:val="009055A7"/>
    <w:rsid w:val="00905922"/>
    <w:rsid w:val="00910ED2"/>
    <w:rsid w:val="00913FAE"/>
    <w:rsid w:val="0091518A"/>
    <w:rsid w:val="009160AD"/>
    <w:rsid w:val="0091645A"/>
    <w:rsid w:val="00921F63"/>
    <w:rsid w:val="00924ACD"/>
    <w:rsid w:val="00925D74"/>
    <w:rsid w:val="00930704"/>
    <w:rsid w:val="00930BAF"/>
    <w:rsid w:val="00933716"/>
    <w:rsid w:val="009366C5"/>
    <w:rsid w:val="009367B1"/>
    <w:rsid w:val="009416B6"/>
    <w:rsid w:val="00943560"/>
    <w:rsid w:val="009437D8"/>
    <w:rsid w:val="0094387E"/>
    <w:rsid w:val="00953C1A"/>
    <w:rsid w:val="00954620"/>
    <w:rsid w:val="00955843"/>
    <w:rsid w:val="009630D9"/>
    <w:rsid w:val="009644A2"/>
    <w:rsid w:val="00965368"/>
    <w:rsid w:val="00965733"/>
    <w:rsid w:val="009664AD"/>
    <w:rsid w:val="00966940"/>
    <w:rsid w:val="00966B91"/>
    <w:rsid w:val="00967551"/>
    <w:rsid w:val="00970B20"/>
    <w:rsid w:val="0097132E"/>
    <w:rsid w:val="00971CEB"/>
    <w:rsid w:val="0097428D"/>
    <w:rsid w:val="00974C58"/>
    <w:rsid w:val="00975666"/>
    <w:rsid w:val="00976837"/>
    <w:rsid w:val="00980DBF"/>
    <w:rsid w:val="00980FD7"/>
    <w:rsid w:val="00982CEF"/>
    <w:rsid w:val="009851BD"/>
    <w:rsid w:val="00987F20"/>
    <w:rsid w:val="0099122A"/>
    <w:rsid w:val="00993A13"/>
    <w:rsid w:val="00996977"/>
    <w:rsid w:val="009A234D"/>
    <w:rsid w:val="009A2BB0"/>
    <w:rsid w:val="009A4636"/>
    <w:rsid w:val="009A503E"/>
    <w:rsid w:val="009A54A7"/>
    <w:rsid w:val="009A775A"/>
    <w:rsid w:val="009B0892"/>
    <w:rsid w:val="009B69D5"/>
    <w:rsid w:val="009B6B1C"/>
    <w:rsid w:val="009B6C53"/>
    <w:rsid w:val="009B77BF"/>
    <w:rsid w:val="009C2623"/>
    <w:rsid w:val="009D0DD0"/>
    <w:rsid w:val="009D3BB2"/>
    <w:rsid w:val="009D5E2F"/>
    <w:rsid w:val="009D6482"/>
    <w:rsid w:val="009D7EFE"/>
    <w:rsid w:val="009E1961"/>
    <w:rsid w:val="009E2E3F"/>
    <w:rsid w:val="009E3435"/>
    <w:rsid w:val="009E77BE"/>
    <w:rsid w:val="009E7F47"/>
    <w:rsid w:val="009F2C26"/>
    <w:rsid w:val="009F46D8"/>
    <w:rsid w:val="009F4E42"/>
    <w:rsid w:val="009F59F8"/>
    <w:rsid w:val="009F6DE9"/>
    <w:rsid w:val="009F7725"/>
    <w:rsid w:val="00A02AA3"/>
    <w:rsid w:val="00A02DA2"/>
    <w:rsid w:val="00A0659D"/>
    <w:rsid w:val="00A06686"/>
    <w:rsid w:val="00A06FF1"/>
    <w:rsid w:val="00A0713E"/>
    <w:rsid w:val="00A11D87"/>
    <w:rsid w:val="00A12D0D"/>
    <w:rsid w:val="00A13305"/>
    <w:rsid w:val="00A15433"/>
    <w:rsid w:val="00A170B1"/>
    <w:rsid w:val="00A2198C"/>
    <w:rsid w:val="00A21C08"/>
    <w:rsid w:val="00A23529"/>
    <w:rsid w:val="00A27925"/>
    <w:rsid w:val="00A3008A"/>
    <w:rsid w:val="00A30180"/>
    <w:rsid w:val="00A319D0"/>
    <w:rsid w:val="00A32DA4"/>
    <w:rsid w:val="00A33BF9"/>
    <w:rsid w:val="00A34DAC"/>
    <w:rsid w:val="00A35D9B"/>
    <w:rsid w:val="00A36ABB"/>
    <w:rsid w:val="00A40434"/>
    <w:rsid w:val="00A409C6"/>
    <w:rsid w:val="00A4221F"/>
    <w:rsid w:val="00A43813"/>
    <w:rsid w:val="00A45E78"/>
    <w:rsid w:val="00A46FA5"/>
    <w:rsid w:val="00A47BDD"/>
    <w:rsid w:val="00A50641"/>
    <w:rsid w:val="00A51A45"/>
    <w:rsid w:val="00A553C2"/>
    <w:rsid w:val="00A56496"/>
    <w:rsid w:val="00A61ABB"/>
    <w:rsid w:val="00A636AC"/>
    <w:rsid w:val="00A64D78"/>
    <w:rsid w:val="00A64E60"/>
    <w:rsid w:val="00A72A96"/>
    <w:rsid w:val="00A73149"/>
    <w:rsid w:val="00A7319F"/>
    <w:rsid w:val="00A828B6"/>
    <w:rsid w:val="00A83F04"/>
    <w:rsid w:val="00A845B9"/>
    <w:rsid w:val="00A8496E"/>
    <w:rsid w:val="00A86670"/>
    <w:rsid w:val="00A866B2"/>
    <w:rsid w:val="00A909D4"/>
    <w:rsid w:val="00A93FC3"/>
    <w:rsid w:val="00A94C26"/>
    <w:rsid w:val="00A94EB5"/>
    <w:rsid w:val="00A953E9"/>
    <w:rsid w:val="00A957E3"/>
    <w:rsid w:val="00A95B69"/>
    <w:rsid w:val="00A96DCB"/>
    <w:rsid w:val="00AA2057"/>
    <w:rsid w:val="00AA2436"/>
    <w:rsid w:val="00AA3D19"/>
    <w:rsid w:val="00AA4676"/>
    <w:rsid w:val="00AB2D5D"/>
    <w:rsid w:val="00AB5E00"/>
    <w:rsid w:val="00AC0E61"/>
    <w:rsid w:val="00AC50FE"/>
    <w:rsid w:val="00AC5241"/>
    <w:rsid w:val="00AC5897"/>
    <w:rsid w:val="00AC5B95"/>
    <w:rsid w:val="00AC6A04"/>
    <w:rsid w:val="00AC7E96"/>
    <w:rsid w:val="00AD2D70"/>
    <w:rsid w:val="00AD5221"/>
    <w:rsid w:val="00AD5FFA"/>
    <w:rsid w:val="00AD6CF9"/>
    <w:rsid w:val="00AE49E1"/>
    <w:rsid w:val="00AE49FF"/>
    <w:rsid w:val="00AF099D"/>
    <w:rsid w:val="00AF0C72"/>
    <w:rsid w:val="00AF2712"/>
    <w:rsid w:val="00AF55E3"/>
    <w:rsid w:val="00AF6B9B"/>
    <w:rsid w:val="00B0036A"/>
    <w:rsid w:val="00B0132C"/>
    <w:rsid w:val="00B0174F"/>
    <w:rsid w:val="00B05F0D"/>
    <w:rsid w:val="00B07002"/>
    <w:rsid w:val="00B07B4A"/>
    <w:rsid w:val="00B139B2"/>
    <w:rsid w:val="00B13E8F"/>
    <w:rsid w:val="00B14F9B"/>
    <w:rsid w:val="00B15B2D"/>
    <w:rsid w:val="00B1684B"/>
    <w:rsid w:val="00B24837"/>
    <w:rsid w:val="00B30B9E"/>
    <w:rsid w:val="00B32399"/>
    <w:rsid w:val="00B3471B"/>
    <w:rsid w:val="00B34845"/>
    <w:rsid w:val="00B367FA"/>
    <w:rsid w:val="00B36C0E"/>
    <w:rsid w:val="00B42DD0"/>
    <w:rsid w:val="00B433B3"/>
    <w:rsid w:val="00B4638D"/>
    <w:rsid w:val="00B46B30"/>
    <w:rsid w:val="00B46C48"/>
    <w:rsid w:val="00B528C4"/>
    <w:rsid w:val="00B54387"/>
    <w:rsid w:val="00B549DA"/>
    <w:rsid w:val="00B63CDD"/>
    <w:rsid w:val="00B649A3"/>
    <w:rsid w:val="00B66DFA"/>
    <w:rsid w:val="00B724DC"/>
    <w:rsid w:val="00B74D77"/>
    <w:rsid w:val="00B75DC8"/>
    <w:rsid w:val="00B806DE"/>
    <w:rsid w:val="00B80BE3"/>
    <w:rsid w:val="00B82852"/>
    <w:rsid w:val="00B84553"/>
    <w:rsid w:val="00B84E06"/>
    <w:rsid w:val="00B86990"/>
    <w:rsid w:val="00B86DF4"/>
    <w:rsid w:val="00B87AD9"/>
    <w:rsid w:val="00B90AFC"/>
    <w:rsid w:val="00B9128D"/>
    <w:rsid w:val="00B94181"/>
    <w:rsid w:val="00B943B0"/>
    <w:rsid w:val="00B97507"/>
    <w:rsid w:val="00BA1779"/>
    <w:rsid w:val="00BA23DB"/>
    <w:rsid w:val="00BA300A"/>
    <w:rsid w:val="00BA798C"/>
    <w:rsid w:val="00BB0176"/>
    <w:rsid w:val="00BB07D2"/>
    <w:rsid w:val="00BB11C1"/>
    <w:rsid w:val="00BB2781"/>
    <w:rsid w:val="00BB437A"/>
    <w:rsid w:val="00BB44E9"/>
    <w:rsid w:val="00BB47EC"/>
    <w:rsid w:val="00BB5EA7"/>
    <w:rsid w:val="00BB6539"/>
    <w:rsid w:val="00BB6780"/>
    <w:rsid w:val="00BC0CE5"/>
    <w:rsid w:val="00BC28D0"/>
    <w:rsid w:val="00BE2B5C"/>
    <w:rsid w:val="00BE3C47"/>
    <w:rsid w:val="00BE47B7"/>
    <w:rsid w:val="00BE5062"/>
    <w:rsid w:val="00BE5797"/>
    <w:rsid w:val="00BE5929"/>
    <w:rsid w:val="00BE62E4"/>
    <w:rsid w:val="00BE7ED7"/>
    <w:rsid w:val="00BF372D"/>
    <w:rsid w:val="00BF463F"/>
    <w:rsid w:val="00BF70D8"/>
    <w:rsid w:val="00BF7C99"/>
    <w:rsid w:val="00C00099"/>
    <w:rsid w:val="00C00DB3"/>
    <w:rsid w:val="00C02227"/>
    <w:rsid w:val="00C025C0"/>
    <w:rsid w:val="00C05937"/>
    <w:rsid w:val="00C10579"/>
    <w:rsid w:val="00C11703"/>
    <w:rsid w:val="00C12115"/>
    <w:rsid w:val="00C12246"/>
    <w:rsid w:val="00C20039"/>
    <w:rsid w:val="00C2050B"/>
    <w:rsid w:val="00C21C3A"/>
    <w:rsid w:val="00C25D06"/>
    <w:rsid w:val="00C26A75"/>
    <w:rsid w:val="00C302E9"/>
    <w:rsid w:val="00C30EFF"/>
    <w:rsid w:val="00C30F76"/>
    <w:rsid w:val="00C31417"/>
    <w:rsid w:val="00C318F2"/>
    <w:rsid w:val="00C31CB5"/>
    <w:rsid w:val="00C34762"/>
    <w:rsid w:val="00C35B1B"/>
    <w:rsid w:val="00C35B43"/>
    <w:rsid w:val="00C368E0"/>
    <w:rsid w:val="00C37B7D"/>
    <w:rsid w:val="00C427F4"/>
    <w:rsid w:val="00C44810"/>
    <w:rsid w:val="00C4485E"/>
    <w:rsid w:val="00C45DCC"/>
    <w:rsid w:val="00C47C68"/>
    <w:rsid w:val="00C50EC2"/>
    <w:rsid w:val="00C5268E"/>
    <w:rsid w:val="00C5410A"/>
    <w:rsid w:val="00C61A58"/>
    <w:rsid w:val="00C61A70"/>
    <w:rsid w:val="00C634CE"/>
    <w:rsid w:val="00C63F88"/>
    <w:rsid w:val="00C6436F"/>
    <w:rsid w:val="00C64A86"/>
    <w:rsid w:val="00C64DA9"/>
    <w:rsid w:val="00C66794"/>
    <w:rsid w:val="00C66E97"/>
    <w:rsid w:val="00C70702"/>
    <w:rsid w:val="00C71CD3"/>
    <w:rsid w:val="00C7328A"/>
    <w:rsid w:val="00C732B1"/>
    <w:rsid w:val="00C765E3"/>
    <w:rsid w:val="00C770E0"/>
    <w:rsid w:val="00C81932"/>
    <w:rsid w:val="00C83422"/>
    <w:rsid w:val="00C84D7F"/>
    <w:rsid w:val="00C86258"/>
    <w:rsid w:val="00C86931"/>
    <w:rsid w:val="00C90790"/>
    <w:rsid w:val="00C93B37"/>
    <w:rsid w:val="00C95F6C"/>
    <w:rsid w:val="00CA380F"/>
    <w:rsid w:val="00CA3AA9"/>
    <w:rsid w:val="00CA6A83"/>
    <w:rsid w:val="00CB09E9"/>
    <w:rsid w:val="00CB0CFC"/>
    <w:rsid w:val="00CB6A7E"/>
    <w:rsid w:val="00CC25DE"/>
    <w:rsid w:val="00CC2A59"/>
    <w:rsid w:val="00CC4EC0"/>
    <w:rsid w:val="00CC7D49"/>
    <w:rsid w:val="00CD3BEC"/>
    <w:rsid w:val="00CD4396"/>
    <w:rsid w:val="00CD63F3"/>
    <w:rsid w:val="00CE03B3"/>
    <w:rsid w:val="00CE08C3"/>
    <w:rsid w:val="00CE1B17"/>
    <w:rsid w:val="00CE29FF"/>
    <w:rsid w:val="00CF02E2"/>
    <w:rsid w:val="00CF0B38"/>
    <w:rsid w:val="00CF46AA"/>
    <w:rsid w:val="00D00828"/>
    <w:rsid w:val="00D01897"/>
    <w:rsid w:val="00D04F90"/>
    <w:rsid w:val="00D07318"/>
    <w:rsid w:val="00D07E74"/>
    <w:rsid w:val="00D1152A"/>
    <w:rsid w:val="00D11B42"/>
    <w:rsid w:val="00D21434"/>
    <w:rsid w:val="00D218AF"/>
    <w:rsid w:val="00D21EE3"/>
    <w:rsid w:val="00D2248E"/>
    <w:rsid w:val="00D23EC3"/>
    <w:rsid w:val="00D245AF"/>
    <w:rsid w:val="00D24709"/>
    <w:rsid w:val="00D25A64"/>
    <w:rsid w:val="00D26A91"/>
    <w:rsid w:val="00D27D8E"/>
    <w:rsid w:val="00D3191C"/>
    <w:rsid w:val="00D3528E"/>
    <w:rsid w:val="00D37372"/>
    <w:rsid w:val="00D4241E"/>
    <w:rsid w:val="00D47B6B"/>
    <w:rsid w:val="00D51F29"/>
    <w:rsid w:val="00D54218"/>
    <w:rsid w:val="00D56535"/>
    <w:rsid w:val="00D60608"/>
    <w:rsid w:val="00D6088F"/>
    <w:rsid w:val="00D62103"/>
    <w:rsid w:val="00D64E42"/>
    <w:rsid w:val="00D73F83"/>
    <w:rsid w:val="00D7510C"/>
    <w:rsid w:val="00D76873"/>
    <w:rsid w:val="00D76DB9"/>
    <w:rsid w:val="00D77A28"/>
    <w:rsid w:val="00D80463"/>
    <w:rsid w:val="00D840B8"/>
    <w:rsid w:val="00D85117"/>
    <w:rsid w:val="00D85737"/>
    <w:rsid w:val="00D91E21"/>
    <w:rsid w:val="00D9573E"/>
    <w:rsid w:val="00D965A1"/>
    <w:rsid w:val="00D96ADC"/>
    <w:rsid w:val="00D97298"/>
    <w:rsid w:val="00DA03CD"/>
    <w:rsid w:val="00DA2220"/>
    <w:rsid w:val="00DA2402"/>
    <w:rsid w:val="00DA4133"/>
    <w:rsid w:val="00DA5C43"/>
    <w:rsid w:val="00DA6329"/>
    <w:rsid w:val="00DB0015"/>
    <w:rsid w:val="00DB09F6"/>
    <w:rsid w:val="00DB325D"/>
    <w:rsid w:val="00DB500F"/>
    <w:rsid w:val="00DB608D"/>
    <w:rsid w:val="00DB634D"/>
    <w:rsid w:val="00DC1EE4"/>
    <w:rsid w:val="00DC43CE"/>
    <w:rsid w:val="00DC57BA"/>
    <w:rsid w:val="00DC5E2C"/>
    <w:rsid w:val="00DD2CCC"/>
    <w:rsid w:val="00DD482E"/>
    <w:rsid w:val="00DE018F"/>
    <w:rsid w:val="00DE053D"/>
    <w:rsid w:val="00DE1019"/>
    <w:rsid w:val="00DE22F4"/>
    <w:rsid w:val="00DE7DE1"/>
    <w:rsid w:val="00DF2AC9"/>
    <w:rsid w:val="00DF4D34"/>
    <w:rsid w:val="00DF6601"/>
    <w:rsid w:val="00DF7B27"/>
    <w:rsid w:val="00E00329"/>
    <w:rsid w:val="00E01D20"/>
    <w:rsid w:val="00E06A1E"/>
    <w:rsid w:val="00E0730D"/>
    <w:rsid w:val="00E12F20"/>
    <w:rsid w:val="00E13FCB"/>
    <w:rsid w:val="00E16C77"/>
    <w:rsid w:val="00E20C68"/>
    <w:rsid w:val="00E2495E"/>
    <w:rsid w:val="00E27C3D"/>
    <w:rsid w:val="00E30AA2"/>
    <w:rsid w:val="00E3195B"/>
    <w:rsid w:val="00E3405F"/>
    <w:rsid w:val="00E34FB2"/>
    <w:rsid w:val="00E41178"/>
    <w:rsid w:val="00E4159A"/>
    <w:rsid w:val="00E502B6"/>
    <w:rsid w:val="00E50D62"/>
    <w:rsid w:val="00E50E6A"/>
    <w:rsid w:val="00E518C7"/>
    <w:rsid w:val="00E52231"/>
    <w:rsid w:val="00E53CB7"/>
    <w:rsid w:val="00E56F07"/>
    <w:rsid w:val="00E61CD3"/>
    <w:rsid w:val="00E622E0"/>
    <w:rsid w:val="00E6559E"/>
    <w:rsid w:val="00E659FB"/>
    <w:rsid w:val="00E65D68"/>
    <w:rsid w:val="00E67C22"/>
    <w:rsid w:val="00E71E41"/>
    <w:rsid w:val="00E7281A"/>
    <w:rsid w:val="00E73BF8"/>
    <w:rsid w:val="00E74DEA"/>
    <w:rsid w:val="00E76F37"/>
    <w:rsid w:val="00E7727E"/>
    <w:rsid w:val="00E77D50"/>
    <w:rsid w:val="00E801B3"/>
    <w:rsid w:val="00E833D2"/>
    <w:rsid w:val="00E833F4"/>
    <w:rsid w:val="00E83543"/>
    <w:rsid w:val="00E85581"/>
    <w:rsid w:val="00E907AC"/>
    <w:rsid w:val="00E90BF2"/>
    <w:rsid w:val="00E9230F"/>
    <w:rsid w:val="00E927D0"/>
    <w:rsid w:val="00E95A9C"/>
    <w:rsid w:val="00E95AC9"/>
    <w:rsid w:val="00E972B0"/>
    <w:rsid w:val="00EA0491"/>
    <w:rsid w:val="00EA5D90"/>
    <w:rsid w:val="00EB04FC"/>
    <w:rsid w:val="00EB29F9"/>
    <w:rsid w:val="00EB481C"/>
    <w:rsid w:val="00EB5378"/>
    <w:rsid w:val="00EB653C"/>
    <w:rsid w:val="00EB70AE"/>
    <w:rsid w:val="00EC0738"/>
    <w:rsid w:val="00EC0929"/>
    <w:rsid w:val="00EC2768"/>
    <w:rsid w:val="00EC2D28"/>
    <w:rsid w:val="00EC3022"/>
    <w:rsid w:val="00EC54E3"/>
    <w:rsid w:val="00EC729A"/>
    <w:rsid w:val="00EC7759"/>
    <w:rsid w:val="00ED07C7"/>
    <w:rsid w:val="00ED0CDA"/>
    <w:rsid w:val="00ED5B0E"/>
    <w:rsid w:val="00ED5E0D"/>
    <w:rsid w:val="00ED7733"/>
    <w:rsid w:val="00EE1B30"/>
    <w:rsid w:val="00EE2717"/>
    <w:rsid w:val="00EE3AE0"/>
    <w:rsid w:val="00EE48F7"/>
    <w:rsid w:val="00EE794C"/>
    <w:rsid w:val="00EE7E58"/>
    <w:rsid w:val="00EF098B"/>
    <w:rsid w:val="00F0214F"/>
    <w:rsid w:val="00F05310"/>
    <w:rsid w:val="00F0554D"/>
    <w:rsid w:val="00F07BF4"/>
    <w:rsid w:val="00F11616"/>
    <w:rsid w:val="00F1334A"/>
    <w:rsid w:val="00F15ABA"/>
    <w:rsid w:val="00F16E0B"/>
    <w:rsid w:val="00F17217"/>
    <w:rsid w:val="00F17605"/>
    <w:rsid w:val="00F2025D"/>
    <w:rsid w:val="00F210F1"/>
    <w:rsid w:val="00F2187A"/>
    <w:rsid w:val="00F24AD1"/>
    <w:rsid w:val="00F25D64"/>
    <w:rsid w:val="00F26176"/>
    <w:rsid w:val="00F2766B"/>
    <w:rsid w:val="00F27880"/>
    <w:rsid w:val="00F31CDE"/>
    <w:rsid w:val="00F359E3"/>
    <w:rsid w:val="00F37ABD"/>
    <w:rsid w:val="00F42ABD"/>
    <w:rsid w:val="00F46AC5"/>
    <w:rsid w:val="00F513A3"/>
    <w:rsid w:val="00F5167B"/>
    <w:rsid w:val="00F52556"/>
    <w:rsid w:val="00F55AE5"/>
    <w:rsid w:val="00F568C7"/>
    <w:rsid w:val="00F60F99"/>
    <w:rsid w:val="00F62CD1"/>
    <w:rsid w:val="00F63038"/>
    <w:rsid w:val="00F64341"/>
    <w:rsid w:val="00F6641D"/>
    <w:rsid w:val="00F66E8A"/>
    <w:rsid w:val="00F706E9"/>
    <w:rsid w:val="00F76B54"/>
    <w:rsid w:val="00F843EC"/>
    <w:rsid w:val="00F845BC"/>
    <w:rsid w:val="00F8462E"/>
    <w:rsid w:val="00F853ED"/>
    <w:rsid w:val="00F85C60"/>
    <w:rsid w:val="00F8643C"/>
    <w:rsid w:val="00F90B8A"/>
    <w:rsid w:val="00F918C0"/>
    <w:rsid w:val="00F92806"/>
    <w:rsid w:val="00F92814"/>
    <w:rsid w:val="00F92CE2"/>
    <w:rsid w:val="00F93C88"/>
    <w:rsid w:val="00F95AC2"/>
    <w:rsid w:val="00F97651"/>
    <w:rsid w:val="00FA1686"/>
    <w:rsid w:val="00FA18FF"/>
    <w:rsid w:val="00FB0B05"/>
    <w:rsid w:val="00FB14CD"/>
    <w:rsid w:val="00FB1C73"/>
    <w:rsid w:val="00FB2CC7"/>
    <w:rsid w:val="00FB3454"/>
    <w:rsid w:val="00FB6D29"/>
    <w:rsid w:val="00FB79F0"/>
    <w:rsid w:val="00FC60F4"/>
    <w:rsid w:val="00FC6F7A"/>
    <w:rsid w:val="00FD27EB"/>
    <w:rsid w:val="00FD300E"/>
    <w:rsid w:val="00FD5121"/>
    <w:rsid w:val="00FD6E71"/>
    <w:rsid w:val="00FD6FE3"/>
    <w:rsid w:val="00FD71D9"/>
    <w:rsid w:val="00FE0D20"/>
    <w:rsid w:val="00FE27D9"/>
    <w:rsid w:val="00FE3BA4"/>
    <w:rsid w:val="00FE738E"/>
    <w:rsid w:val="00FF153F"/>
    <w:rsid w:val="00FF3782"/>
    <w:rsid w:val="00FF3822"/>
    <w:rsid w:val="00FF46AD"/>
    <w:rsid w:val="00FF4F2D"/>
    <w:rsid w:val="00FF58F7"/>
    <w:rsid w:val="00FF61DC"/>
    <w:rsid w:val="00FF6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7249A8"/>
  <w15:chartTrackingRefBased/>
  <w15:docId w15:val="{FCA02BD8-7AD9-4BE8-BD37-4437D39E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FD2"/>
    <w:rPr>
      <w:rFonts w:ascii=".VnTime" w:eastAsia="Times New Roman" w:hAnsi=".VnTime"/>
      <w:sz w:val="28"/>
      <w:szCs w:val="28"/>
    </w:rPr>
  </w:style>
  <w:style w:type="paragraph" w:styleId="Heading3">
    <w:name w:val="heading 3"/>
    <w:basedOn w:val="Normal"/>
    <w:next w:val="Normal"/>
    <w:link w:val="Heading3Char"/>
    <w:uiPriority w:val="99"/>
    <w:unhideWhenUsed/>
    <w:qFormat/>
    <w:rsid w:val="00C86931"/>
    <w:pPr>
      <w:keepNext/>
      <w:spacing w:before="240" w:after="60"/>
      <w:outlineLvl w:val="2"/>
    </w:pPr>
    <w:rPr>
      <w:rFonts w:ascii="Cambria" w:hAnsi="Cambria"/>
      <w:b/>
      <w:bCs/>
      <w:sz w:val="26"/>
      <w:szCs w:val="26"/>
      <w:lang w:val="x-none" w:eastAsia="x-none"/>
    </w:rPr>
  </w:style>
  <w:style w:type="paragraph" w:styleId="Heading4">
    <w:name w:val="heading 4"/>
    <w:aliases w:val="Char1, Char1"/>
    <w:basedOn w:val="Normal"/>
    <w:next w:val="Normal"/>
    <w:link w:val="Heading4Char"/>
    <w:qFormat/>
    <w:rsid w:val="002621C2"/>
    <w:pPr>
      <w:keepNext/>
      <w:spacing w:before="240" w:after="60"/>
      <w:outlineLvl w:val="3"/>
    </w:pPr>
    <w:rPr>
      <w:rFonts w:ascii="Times New Roman" w:hAnsi="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6FD2"/>
    <w:pPr>
      <w:tabs>
        <w:tab w:val="center" w:pos="4320"/>
        <w:tab w:val="right" w:pos="8640"/>
      </w:tabs>
    </w:pPr>
    <w:rPr>
      <w:lang w:val="x-none" w:eastAsia="x-none"/>
    </w:rPr>
  </w:style>
  <w:style w:type="character" w:customStyle="1" w:styleId="FooterChar">
    <w:name w:val="Footer Char"/>
    <w:link w:val="Footer"/>
    <w:uiPriority w:val="99"/>
    <w:rsid w:val="00466FD2"/>
    <w:rPr>
      <w:rFonts w:ascii=".VnTime" w:eastAsia="Times New Roman" w:hAnsi=".VnTime" w:cs="Times New Roman"/>
      <w:sz w:val="28"/>
      <w:szCs w:val="28"/>
      <w:lang w:val="x-none" w:eastAsia="x-none"/>
    </w:rPr>
  </w:style>
  <w:style w:type="character" w:styleId="PageNumber">
    <w:name w:val="page number"/>
    <w:basedOn w:val="DefaultParagraphFont"/>
    <w:rsid w:val="00466FD2"/>
  </w:style>
  <w:style w:type="paragraph" w:customStyle="1" w:styleId="abc">
    <w:name w:val="abc"/>
    <w:basedOn w:val="Normal"/>
    <w:rsid w:val="00A15433"/>
    <w:pPr>
      <w:jc w:val="both"/>
    </w:pPr>
    <w:rPr>
      <w:szCs w:val="20"/>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fn,footnote text,Footnotes"/>
    <w:basedOn w:val="Normal"/>
    <w:link w:val="FootnoteTextChar"/>
    <w:rsid w:val="00415A4B"/>
    <w:rPr>
      <w:rFonts w:ascii="Times New Roman" w:hAnsi="Times New Roman"/>
      <w:sz w:val="20"/>
      <w:szCs w:val="20"/>
      <w:lang w:val="x-none" w:eastAsia="x-none"/>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link w:val="FootnoteText"/>
    <w:rsid w:val="00415A4B"/>
    <w:rPr>
      <w:rFonts w:ascii="Times New Roman" w:eastAsia="Times New Roman" w:hAnsi="Times New Roman"/>
    </w:rPr>
  </w:style>
  <w:style w:type="character" w:styleId="FootnoteReference">
    <w:name w:val="footnote reference"/>
    <w:aliases w:val="Footnote Reference1,Footnote,Ref,de nota al pie,Footnote text + 13 pt,Footnote text,ftref,4_G"/>
    <w:rsid w:val="00415A4B"/>
    <w:rPr>
      <w:vertAlign w:val="superscript"/>
    </w:rPr>
  </w:style>
  <w:style w:type="paragraph" w:styleId="BalloonText">
    <w:name w:val="Balloon Text"/>
    <w:basedOn w:val="Normal"/>
    <w:link w:val="BalloonTextChar"/>
    <w:uiPriority w:val="99"/>
    <w:semiHidden/>
    <w:unhideWhenUsed/>
    <w:rsid w:val="00B1684B"/>
    <w:rPr>
      <w:rFonts w:ascii="Tahoma" w:hAnsi="Tahoma"/>
      <w:sz w:val="16"/>
      <w:szCs w:val="16"/>
      <w:lang w:val="x-none" w:eastAsia="x-none"/>
    </w:rPr>
  </w:style>
  <w:style w:type="character" w:customStyle="1" w:styleId="BalloonTextChar">
    <w:name w:val="Balloon Text Char"/>
    <w:link w:val="BalloonText"/>
    <w:uiPriority w:val="99"/>
    <w:semiHidden/>
    <w:rsid w:val="00B1684B"/>
    <w:rPr>
      <w:rFonts w:ascii="Tahoma" w:eastAsia="Times New Roman" w:hAnsi="Tahoma" w:cs="Tahoma"/>
      <w:sz w:val="16"/>
      <w:szCs w:val="16"/>
    </w:rPr>
  </w:style>
  <w:style w:type="character" w:styleId="CommentReference">
    <w:name w:val="annotation reference"/>
    <w:uiPriority w:val="99"/>
    <w:semiHidden/>
    <w:unhideWhenUsed/>
    <w:rsid w:val="00930BAF"/>
    <w:rPr>
      <w:sz w:val="16"/>
      <w:szCs w:val="16"/>
    </w:rPr>
  </w:style>
  <w:style w:type="paragraph" w:styleId="CommentText">
    <w:name w:val="annotation text"/>
    <w:basedOn w:val="Normal"/>
    <w:link w:val="CommentTextChar"/>
    <w:uiPriority w:val="99"/>
    <w:semiHidden/>
    <w:unhideWhenUsed/>
    <w:rsid w:val="00930BAF"/>
    <w:rPr>
      <w:sz w:val="20"/>
      <w:szCs w:val="20"/>
      <w:lang w:val="x-none" w:eastAsia="x-none"/>
    </w:rPr>
  </w:style>
  <w:style w:type="character" w:customStyle="1" w:styleId="CommentTextChar">
    <w:name w:val="Comment Text Char"/>
    <w:link w:val="CommentText"/>
    <w:uiPriority w:val="99"/>
    <w:semiHidden/>
    <w:rsid w:val="00930BA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930BAF"/>
    <w:rPr>
      <w:b/>
      <w:bCs/>
    </w:rPr>
  </w:style>
  <w:style w:type="character" w:customStyle="1" w:styleId="CommentSubjectChar">
    <w:name w:val="Comment Subject Char"/>
    <w:link w:val="CommentSubject"/>
    <w:uiPriority w:val="99"/>
    <w:semiHidden/>
    <w:rsid w:val="00930BAF"/>
    <w:rPr>
      <w:rFonts w:ascii=".VnTime" w:eastAsia="Times New Roman" w:hAnsi=".VnTime"/>
      <w:b/>
      <w:bCs/>
    </w:rPr>
  </w:style>
  <w:style w:type="character" w:customStyle="1" w:styleId="Heading4Char">
    <w:name w:val="Heading 4 Char"/>
    <w:aliases w:val="Char1 Char, Char1 Char"/>
    <w:link w:val="Heading4"/>
    <w:rsid w:val="002621C2"/>
    <w:rPr>
      <w:rFonts w:ascii="Times New Roman" w:eastAsia="Times New Roman" w:hAnsi="Times New Roman"/>
      <w:b/>
      <w:bCs/>
      <w:sz w:val="28"/>
      <w:szCs w:val="28"/>
    </w:rPr>
  </w:style>
  <w:style w:type="paragraph" w:styleId="Header">
    <w:name w:val="header"/>
    <w:basedOn w:val="Normal"/>
    <w:link w:val="HeaderChar"/>
    <w:uiPriority w:val="99"/>
    <w:unhideWhenUsed/>
    <w:rsid w:val="00FE738E"/>
    <w:pPr>
      <w:tabs>
        <w:tab w:val="center" w:pos="4680"/>
        <w:tab w:val="right" w:pos="9360"/>
      </w:tabs>
    </w:pPr>
    <w:rPr>
      <w:lang w:val="x-none" w:eastAsia="x-none"/>
    </w:rPr>
  </w:style>
  <w:style w:type="character" w:customStyle="1" w:styleId="HeaderChar">
    <w:name w:val="Header Char"/>
    <w:link w:val="Header"/>
    <w:uiPriority w:val="99"/>
    <w:rsid w:val="00FE738E"/>
    <w:rPr>
      <w:rFonts w:ascii=".VnTime" w:eastAsia="Times New Roman" w:hAnsi=".VnTime"/>
      <w:sz w:val="28"/>
      <w:szCs w:val="28"/>
    </w:rPr>
  </w:style>
  <w:style w:type="paragraph" w:customStyle="1" w:styleId="Normal0">
    <w:name w:val="[Normal]"/>
    <w:rsid w:val="00D80463"/>
    <w:rPr>
      <w:rFonts w:ascii="Arial" w:eastAsia="Arial" w:hAnsi="Arial"/>
      <w:sz w:val="24"/>
    </w:rPr>
  </w:style>
  <w:style w:type="character" w:customStyle="1" w:styleId="Heading3Char">
    <w:name w:val="Heading 3 Char"/>
    <w:link w:val="Heading3"/>
    <w:uiPriority w:val="99"/>
    <w:rsid w:val="00C86931"/>
    <w:rPr>
      <w:rFonts w:ascii="Cambria" w:eastAsia="Times New Roman" w:hAnsi="Cambria" w:cs="Times New Roman"/>
      <w:b/>
      <w:bCs/>
      <w:sz w:val="26"/>
      <w:szCs w:val="26"/>
    </w:rPr>
  </w:style>
  <w:style w:type="table" w:styleId="TableGrid">
    <w:name w:val="Table Grid"/>
    <w:basedOn w:val="TableNormal"/>
    <w:uiPriority w:val="59"/>
    <w:rsid w:val="00C643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C5EDC"/>
    <w:pPr>
      <w:ind w:left="720"/>
    </w:pPr>
  </w:style>
  <w:style w:type="character" w:customStyle="1" w:styleId="normal-h">
    <w:name w:val="normal-h"/>
    <w:rsid w:val="00B97507"/>
  </w:style>
  <w:style w:type="character" w:customStyle="1" w:styleId="normal-h1">
    <w:name w:val="normal-h1"/>
    <w:rsid w:val="00DC57BA"/>
  </w:style>
  <w:style w:type="paragraph" w:styleId="NormalWeb">
    <w:name w:val="Normal (Web)"/>
    <w:basedOn w:val="Normal"/>
    <w:rsid w:val="00DC57BA"/>
    <w:pPr>
      <w:spacing w:before="100" w:beforeAutospacing="1" w:after="100" w:afterAutospacing="1"/>
    </w:pPr>
    <w:rPr>
      <w:rFonts w:ascii="Times New Roman" w:hAnsi="Times New Roman"/>
      <w:sz w:val="24"/>
      <w:szCs w:val="24"/>
    </w:rPr>
  </w:style>
  <w:style w:type="character" w:customStyle="1" w:styleId="apple-converted-space">
    <w:name w:val="apple-converted-space"/>
    <w:rsid w:val="00DC57B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B48F1-E068-4065-B62D-20314130DC8F}">
  <ds:schemaRefs>
    <ds:schemaRef ds:uri="http://schemas.openxmlformats.org/officeDocument/2006/bibliography"/>
  </ds:schemaRefs>
</ds:datastoreItem>
</file>

<file path=customXml/itemProps2.xml><?xml version="1.0" encoding="utf-8"?>
<ds:datastoreItem xmlns:ds="http://schemas.openxmlformats.org/officeDocument/2006/customXml" ds:itemID="{BA7E39C3-30C4-4027-9B1F-94F71649D279}"/>
</file>

<file path=customXml/itemProps3.xml><?xml version="1.0" encoding="utf-8"?>
<ds:datastoreItem xmlns:ds="http://schemas.openxmlformats.org/officeDocument/2006/customXml" ds:itemID="{D1B9B5FD-90CF-46A6-8066-FD51CCC77CFA}"/>
</file>

<file path=customXml/itemProps4.xml><?xml version="1.0" encoding="utf-8"?>
<ds:datastoreItem xmlns:ds="http://schemas.openxmlformats.org/officeDocument/2006/customXml" ds:itemID="{FE9F2814-3E44-45E8-9296-FE4BFEBE851B}"/>
</file>

<file path=docProps/app.xml><?xml version="1.0" encoding="utf-8"?>
<Properties xmlns="http://schemas.openxmlformats.org/officeDocument/2006/extended-properties" xmlns:vt="http://schemas.openxmlformats.org/officeDocument/2006/docPropsVTypes">
  <Template>Normal</Template>
  <TotalTime>45</TotalTime>
  <Pages>2</Pages>
  <Words>299</Words>
  <Characters>1705</Characters>
  <Application>Microsoft Office Word</Application>
  <DocSecurity>0</DocSecurity>
  <Lines>14</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Trung</dc:creator>
  <cp:keywords/>
  <cp:lastModifiedBy>hang cao</cp:lastModifiedBy>
  <cp:revision>8</cp:revision>
  <cp:lastPrinted>2024-12-26T10:11:00Z</cp:lastPrinted>
  <dcterms:created xsi:type="dcterms:W3CDTF">2024-12-26T01:57:00Z</dcterms:created>
  <dcterms:modified xsi:type="dcterms:W3CDTF">2024-12-27T01:21:00Z</dcterms:modified>
</cp:coreProperties>
</file>