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0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3"/>
        <w:gridCol w:w="7086"/>
      </w:tblGrid>
      <w:tr>
        <w:trPr>
          <w:trHeight w:val="847" w:hRule="atLeast"/>
        </w:trPr>
        <w:tc>
          <w:tcPr>
            <w:tcW w:w="5943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BỘ TƯ PHÁP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VỤ TỔ CHỨC CÁN BỘ</w:t>
            </w:r>
          </w:p>
          <w:p>
            <w:pPr>
              <w:pStyle w:val="Normal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9525</wp:posOffset>
                      </wp:positionV>
                      <wp:extent cx="638175" cy="0"/>
                      <wp:effectExtent l="0" t="5080" r="0" b="5080"/>
                      <wp:wrapNone/>
                      <wp:docPr id="1" name="Lin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2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11.75pt,0.75pt" to="161.95pt,0.75pt" ID="Line 3" stroked="t" o:allowincell="t" style="position:absolute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7086" w:type="dxa"/>
            <w:tcBorders/>
          </w:tcPr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CỘNG HOÀ XÃ HỘI CHỦ NGHĨA VIỆT NAM</w:t>
            </w:r>
          </w:p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8"/>
              </w:rPr>
              <w:t>Độc lập - Tự do - Hạnh phúc</w:t>
            </w:r>
          </w:p>
          <w:p>
            <w:pPr>
              <w:pStyle w:val="Normal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17145</wp:posOffset>
                      </wp:positionV>
                      <wp:extent cx="1957070" cy="0"/>
                      <wp:effectExtent l="0" t="5080" r="0" b="5080"/>
                      <wp:wrapNone/>
                      <wp:docPr id="2" name="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9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92.55pt,1.35pt" to="246.6pt,1.35pt" ID="Line 4" stroked="t" o:allowincell="t" style="position:absolute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 w:before="120" w:after="0"/>
        <w:jc w:val="center"/>
        <w:rPr/>
      </w:pPr>
      <w:r>
        <w:rPr>
          <w:b/>
          <w:bCs/>
          <w:szCs w:val="28"/>
        </w:rPr>
        <w:t>DANH SÁCH CÁC</w:t>
      </w:r>
      <w:r>
        <w:rPr>
          <w:b/>
          <w:bCs/>
          <w:szCs w:val="28"/>
          <w:lang w:val="vi-VN"/>
        </w:rPr>
        <w:t xml:space="preserve"> CÁ NHÂN </w:t>
      </w:r>
    </w:p>
    <w:p>
      <w:pPr>
        <w:pStyle w:val="Normal"/>
        <w:spacing w:lineRule="auto" w:line="276" w:before="120" w:after="0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ĐỀ NGHỊ XÉT TẶNG HUÂN CHƯƠNG LAO ĐỘNG CÁC HẠNG</w:t>
      </w:r>
    </w:p>
    <w:p>
      <w:pPr>
        <w:pStyle w:val="Normal"/>
        <w:spacing w:lineRule="auto" w:line="276" w:before="120" w:after="0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(KHEN THƯỞNG CỐNG HIẾN)</w:t>
      </w:r>
    </w:p>
    <w:p>
      <w:pPr>
        <w:pStyle w:val="Normal"/>
        <w:spacing w:lineRule="auto" w:line="276" w:before="120" w:after="0"/>
        <w:jc w:val="center"/>
        <w:rPr>
          <w:bCs/>
          <w:i/>
          <w:i/>
          <w:szCs w:val="28"/>
        </w:rPr>
      </w:pPr>
      <w:r>
        <w:rPr>
          <w:bCs/>
          <w:i/>
          <w:szCs w:val="28"/>
        </w:rPr>
        <w:t>(Kèm theo Công văn số: 89</w:t>
      </w:r>
      <w:r>
        <w:rPr>
          <w:bCs/>
          <w:i/>
          <w:szCs w:val="28"/>
          <w:lang w:val="vi-VN"/>
        </w:rPr>
        <w:t>8</w:t>
      </w:r>
      <w:r>
        <w:rPr>
          <w:bCs/>
          <w:i/>
          <w:szCs w:val="28"/>
        </w:rPr>
        <w:t>/TCCB-TĐKT ngày 27/9/2024 của Vụ Tổ chức cán bộ)</w:t>
      </w:r>
    </w:p>
    <w:p>
      <w:pPr>
        <w:pStyle w:val="Normal"/>
        <w:spacing w:lineRule="auto" w:line="276" w:before="120" w:after="0"/>
        <w:jc w:val="center"/>
        <w:rPr>
          <w:bCs/>
          <w:i/>
          <w:i/>
          <w:szCs w:val="28"/>
          <w:lang w:val="en-US" w:eastAsia="en-US"/>
        </w:rPr>
      </w:pPr>
      <w:r>
        <w:rPr>
          <w:bCs/>
          <w:i/>
          <w:szCs w:val="28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2781300</wp:posOffset>
                </wp:positionH>
                <wp:positionV relativeFrom="paragraph">
                  <wp:posOffset>37465</wp:posOffset>
                </wp:positionV>
                <wp:extent cx="3223260" cy="0"/>
                <wp:effectExtent l="0" t="5080" r="0" b="5080"/>
                <wp:wrapNone/>
                <wp:docPr id="3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4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9pt,2.95pt" to="472.75pt,2.95pt" ID="Line 2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numPr>
          <w:ilvl w:val="0"/>
          <w:numId w:val="1"/>
        </w:numPr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>HUÂN CHƯƠNG LAO ĐỘNG HẠNG NHẤT (03 trường hợp)</w:t>
      </w:r>
    </w:p>
    <w:p>
      <w:pPr>
        <w:pStyle w:val="Normal"/>
        <w:jc w:val="both"/>
        <w:rPr>
          <w:b/>
          <w:sz w:val="14"/>
          <w:szCs w:val="28"/>
          <w:lang w:val="vi-VN"/>
        </w:rPr>
      </w:pPr>
      <w:r>
        <w:rPr>
          <w:b/>
          <w:sz w:val="14"/>
          <w:szCs w:val="28"/>
          <w:lang w:val="vi-VN"/>
        </w:rPr>
      </w:r>
    </w:p>
    <w:p>
      <w:pPr>
        <w:pStyle w:val="Normal"/>
        <w:jc w:val="center"/>
        <w:rPr>
          <w:b/>
          <w:sz w:val="2"/>
        </w:rPr>
      </w:pPr>
      <w:r>
        <w:rPr>
          <w:b/>
          <w:sz w:val="2"/>
        </w:rPr>
      </w:r>
    </w:p>
    <w:tbl>
      <w:tblPr>
        <w:tblW w:w="1370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8"/>
        <w:gridCol w:w="2657"/>
        <w:gridCol w:w="3328"/>
        <w:gridCol w:w="2409"/>
        <w:gridCol w:w="2148"/>
        <w:gridCol w:w="1175"/>
      </w:tblGrid>
      <w:tr>
        <w:trPr>
          <w:tblHeader w:val="true"/>
          <w:trHeight w:val="1017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STT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Đối tượng khen thưởng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Tên đối tượng đề nghị khen thưởng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chỉ/chức danh, chức vụ công tác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 khen thưởng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Phương thức khen thưởng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Bà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Nguyễn</w:t>
            </w:r>
            <w:r>
              <w:rPr>
                <w:bCs/>
                <w:szCs w:val="28"/>
                <w:lang w:val="vi-VN"/>
              </w:rPr>
              <w:t xml:space="preserve"> Thị Tố Nga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Phó</w:t>
            </w:r>
            <w:r>
              <w:rPr>
                <w:bCs/>
                <w:szCs w:val="28"/>
                <w:lang w:val="vi-VN"/>
              </w:rPr>
              <w:t xml:space="preserve"> Vụ trưởng Vụ Tổ chức cán bộ, Bộ Tư pháp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Nhất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</w:rPr>
              <w:t>Lâm Anh Tuấn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Cục trưởng Cục Thi hành án dân sự tỉnh Hà Giang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Nhất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14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Lường Văn Sương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Cục trưởng Cục Thi hành án dân sự tỉnh Điện Biên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Nhất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>HUÂN CHƯƠNG LAO ĐỘNG HẠNG NHÌ (02 trường hợp)</w:t>
      </w:r>
    </w:p>
    <w:p>
      <w:pPr>
        <w:pStyle w:val="Normal"/>
        <w:jc w:val="both"/>
        <w:rPr>
          <w:b/>
          <w:sz w:val="14"/>
          <w:szCs w:val="28"/>
          <w:lang w:val="vi-VN"/>
        </w:rPr>
      </w:pPr>
      <w:r>
        <w:rPr>
          <w:b/>
          <w:sz w:val="14"/>
          <w:szCs w:val="28"/>
          <w:lang w:val="vi-VN"/>
        </w:rPr>
      </w:r>
    </w:p>
    <w:p>
      <w:pPr>
        <w:pStyle w:val="Normal"/>
        <w:jc w:val="center"/>
        <w:rPr>
          <w:b/>
          <w:sz w:val="2"/>
        </w:rPr>
      </w:pPr>
      <w:r>
        <w:rPr>
          <w:b/>
          <w:sz w:val="2"/>
        </w:rPr>
      </w:r>
    </w:p>
    <w:tbl>
      <w:tblPr>
        <w:tblW w:w="1370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8"/>
        <w:gridCol w:w="2657"/>
        <w:gridCol w:w="3328"/>
        <w:gridCol w:w="2409"/>
        <w:gridCol w:w="2148"/>
        <w:gridCol w:w="1175"/>
      </w:tblGrid>
      <w:tr>
        <w:trPr>
          <w:tblHeader w:val="true"/>
          <w:trHeight w:val="1017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STT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Đối tượng khen thưởng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Tên đối tượng đề nghị khen thưởng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chỉ/chức danh, chức vụ công tác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 khen thưởng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Phương thức khen thưởng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Nguyễn Kim Tinh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Phó Bí thư Thường trực Đảng uỷ Bộ Tư pháp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Nhì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Bà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nl-NL"/>
              </w:rPr>
              <w:t>Nguyễn</w:t>
            </w:r>
            <w:r>
              <w:rPr>
                <w:bCs/>
                <w:szCs w:val="28"/>
                <w:lang w:val="vi-VN"/>
              </w:rPr>
              <w:t xml:space="preserve"> Thị Tố Hằng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Phó</w:t>
            </w:r>
            <w:r>
              <w:rPr>
                <w:szCs w:val="28"/>
                <w:lang w:val="vi-VN"/>
              </w:rPr>
              <w:t xml:space="preserve"> Cục trưởng Cục Bồi thường nhà nước</w:t>
            </w:r>
            <w:r>
              <w:rPr>
                <w:bCs/>
                <w:szCs w:val="28"/>
                <w:lang w:val="vi-VN"/>
              </w:rPr>
              <w:t>, Bộ Tư pháp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Nhì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</w:tbl>
    <w:p>
      <w:pPr>
        <w:pStyle w:val="Normal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</w:r>
    </w:p>
    <w:p>
      <w:pPr>
        <w:pStyle w:val="Normal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>III. HUÂN CHƯƠNG LAO ĐỘNG HẠNG BA (16 trường hợp)</w:t>
      </w:r>
    </w:p>
    <w:p>
      <w:pPr>
        <w:pStyle w:val="Normal"/>
        <w:jc w:val="both"/>
        <w:rPr>
          <w:b/>
          <w:sz w:val="14"/>
          <w:szCs w:val="28"/>
          <w:lang w:val="vi-VN"/>
        </w:rPr>
      </w:pPr>
      <w:r>
        <w:rPr>
          <w:b/>
          <w:sz w:val="14"/>
          <w:szCs w:val="28"/>
          <w:lang w:val="vi-VN"/>
        </w:rPr>
      </w:r>
    </w:p>
    <w:tbl>
      <w:tblPr>
        <w:tblW w:w="1370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8"/>
        <w:gridCol w:w="2657"/>
        <w:gridCol w:w="3328"/>
        <w:gridCol w:w="2409"/>
        <w:gridCol w:w="2148"/>
        <w:gridCol w:w="1175"/>
      </w:tblGrid>
      <w:tr>
        <w:trPr>
          <w:tblHeader w:val="true"/>
          <w:trHeight w:val="1017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STT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Đối tượng khen thưởng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Tên đối tượng đề nghị khen thưởng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chỉ/chức danh, chức vụ công tác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 khen thưởng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Phương thức khen thưởng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0"/>
              <w:jc w:val="both"/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Lê Dương Hưng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Nguyên Phó Vụ trưởng Vụ Tổ chức cán bộ, Tổng cục Thi hành án dân sự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Trần Hữu Thọ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szCs w:val="28"/>
              </w:rPr>
              <w:t>Nguyên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Cục trưởng Cục Thi hành án dân sự tỉnh Lâm Đồng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42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14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Phạm Xuân Túy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szCs w:val="28"/>
              </w:rPr>
              <w:t>Nguyên Cục trưởng Cục Thi hành án dân sự tỉnh Ninh Bình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14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Trần Phước Thu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/>
            </w:pPr>
            <w:r>
              <w:rPr>
                <w:szCs w:val="28"/>
              </w:rPr>
              <w:t xml:space="preserve">Nguyên Cục trưởng </w:t>
            </w:r>
            <w:r>
              <w:rPr>
                <w:bCs/>
                <w:szCs w:val="28"/>
              </w:rPr>
              <w:t xml:space="preserve">Cục Thi hành án dân sự </w:t>
            </w:r>
            <w:r>
              <w:rPr>
                <w:szCs w:val="28"/>
              </w:rPr>
              <w:t>thành phố Đà Nẵng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Tôn Tích Bình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0"/>
              <w:jc w:val="both"/>
              <w:rPr>
                <w:szCs w:val="28"/>
              </w:rPr>
            </w:pPr>
            <w:r>
              <w:rPr>
                <w:szCs w:val="28"/>
              </w:rPr>
              <w:t>Nguyên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Phó Cục trưởng Cục Thi hành án dân sự tỉnh Lâm Đồng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Nguyễn Hữu Tài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0"/>
              <w:jc w:val="both"/>
              <w:rPr/>
            </w:pPr>
            <w:r>
              <w:rPr>
                <w:szCs w:val="28"/>
              </w:rPr>
              <w:t>Nguyên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Phó Cục trưởng Cục Thi hành án dân sự tỉnh Lâm Đồng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Nguyễn Văn Viện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/>
            </w:pPr>
            <w:r>
              <w:rPr>
                <w:szCs w:val="28"/>
              </w:rPr>
              <w:t>Nguyên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Phó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Cục trưởng Cục Thi hành án dân sự tỉnh Yên Bái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Đào Duy Niên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Nguyên Phó Cục trưởng Cục Thi hành án dân sự tỉnh Yên Bái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Nguyễn Văn Quế</w:t>
            </w:r>
          </w:p>
          <w:p>
            <w:pPr>
              <w:pStyle w:val="Normal"/>
              <w:spacing w:before="6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Nguyên Phó Cục trưởng Cục Thi hành án dân sự tỉnh Tuyên Quang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Bà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14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Nguyễn Thị Xuân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Nguyên Phó Cục trưởng Cục Thi hành án dân sự tỉnh Bắc Giang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42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14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Giáp Hoàng Cự</w:t>
            </w:r>
          </w:p>
          <w:p>
            <w:pPr>
              <w:pStyle w:val="Normal"/>
              <w:spacing w:before="6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Nguyên Phó Cục trưởng Cục Thi hành án dân sự tỉnh Bắc Giang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14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Nguyễn Văn Hoa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Nguyên Phó Cục trưởng Cục Thi hành án dân sự tỉnh Phú Thọ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14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Nguyễn Văn Lắm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Nguyên Phó Cục trưởng Cục Thi hành án dân sự tỉnh Bình Dương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14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Nguyễn Thái Bình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Nguyên Phó Cục trưởng Cục Thi hành án dân sự tỉnh Thái Bình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28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Đinh Thanh Sơn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Nguyên Phó Cục trưởng, Cục Thi hành án dân sự tỉnh Nam Định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42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144"/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Cao Văn Lập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/>
            </w:pPr>
            <w:r>
              <w:rPr>
                <w:szCs w:val="28"/>
              </w:rPr>
              <w:t xml:space="preserve">Nguyên Phó Cục trưởng </w:t>
            </w:r>
            <w:r>
              <w:rPr>
                <w:bCs/>
                <w:szCs w:val="28"/>
              </w:rPr>
              <w:t xml:space="preserve">Cục Thi hành án dân sự </w:t>
            </w:r>
            <w:r>
              <w:rPr>
                <w:szCs w:val="28"/>
              </w:rPr>
              <w:t>tỉnh Hải Dương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Lê Văn Thuần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Nguyên Phó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>Cục trưởng Cục Thi hành án dân sự tỉnh Bạc Liêu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Khen thưởng cống</w:t>
            </w:r>
            <w:r>
              <w:rPr>
                <w:szCs w:val="28"/>
                <w:lang w:val="vi-VN"/>
              </w:rPr>
              <w:t xml:space="preserve"> hiến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14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14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en-US" w:bidi="ar-SA" w:eastAsia="zh-CN"/>
    </w:rPr>
  </w:style>
  <w:style w:type="character" w:styleId="WW8Num1z0">
    <w:name w:val="WW8Num1z0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Times New Roman" w:hAnsi="Times New Roman" w:eastAsia="Times New Roman" w:cs="Times New Roman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qFormat/>
    <w:pPr/>
    <w:rPr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489E6-02B1-4387-AE7A-B3F550FF95AC}"/>
</file>

<file path=customXml/itemProps2.xml><?xml version="1.0" encoding="utf-8"?>
<ds:datastoreItem xmlns:ds="http://schemas.openxmlformats.org/officeDocument/2006/customXml" ds:itemID="{EA43BF6A-1505-41A7-BF42-1A200B174BCE}"/>
</file>

<file path=customXml/itemProps3.xml><?xml version="1.0" encoding="utf-8"?>
<ds:datastoreItem xmlns:ds="http://schemas.openxmlformats.org/officeDocument/2006/customXml" ds:itemID="{384B778C-DE25-4B9C-836E-2F411B7D6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21</cp:revision>
  <dcterms:created xsi:type="dcterms:W3CDTF">2024-09-28T10:47:00Z</dcterms:created>
  <dcterms:modified xsi:type="dcterms:W3CDTF">2024-09-30T06:08:00Z</dcterms:modified>
  <dc:language>en-US</dc:language>
</cp:coreProperties>
</file>